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2FEE14FC"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457369">
        <w:rPr>
          <w:rFonts w:cstheme="majorBidi"/>
          <w:lang w:val="en-US"/>
        </w:rPr>
        <w:t>36</w:t>
      </w:r>
      <w:r w:rsidRPr="00953855">
        <w:rPr>
          <w:rFonts w:cstheme="majorBidi"/>
        </w:rPr>
        <w:t xml:space="preserve"> – </w:t>
      </w:r>
      <w:r w:rsidR="00457369">
        <w:rPr>
          <w:rFonts w:cstheme="majorBidi"/>
          <w:lang w:val="en-US"/>
        </w:rPr>
        <w:t>44</w:t>
      </w:r>
    </w:p>
    <w:p w14:paraId="6B93A2D1" w14:textId="2D621FF5" w:rsidR="00B20E47" w:rsidRDefault="00457369" w:rsidP="00CD5D63">
      <w:pPr>
        <w:pStyle w:val="1Judul-Title"/>
        <w:rPr>
          <w:rFonts w:cstheme="majorBidi"/>
        </w:rPr>
      </w:pPr>
      <w:proofErr w:type="spellStart"/>
      <w:r w:rsidRPr="00457369">
        <w:rPr>
          <w:rFonts w:cstheme="majorBidi"/>
          <w:bCs/>
          <w:lang w:val="en-ID"/>
        </w:rPr>
        <w:t>Pengaruh</w:t>
      </w:r>
      <w:proofErr w:type="spellEnd"/>
      <w:r w:rsidRPr="00457369">
        <w:rPr>
          <w:rFonts w:cstheme="majorBidi"/>
          <w:bCs/>
          <w:lang w:val="en-ID"/>
        </w:rPr>
        <w:t xml:space="preserve"> </w:t>
      </w:r>
      <w:proofErr w:type="spellStart"/>
      <w:r w:rsidRPr="00457369">
        <w:rPr>
          <w:rFonts w:cstheme="majorBidi"/>
          <w:bCs/>
          <w:lang w:val="en-ID"/>
        </w:rPr>
        <w:t>Faktor</w:t>
      </w:r>
      <w:proofErr w:type="spellEnd"/>
      <w:r w:rsidRPr="00457369">
        <w:rPr>
          <w:rFonts w:cstheme="majorBidi"/>
          <w:bCs/>
          <w:lang w:val="en-ID"/>
        </w:rPr>
        <w:t xml:space="preserve"> </w:t>
      </w:r>
      <w:proofErr w:type="spellStart"/>
      <w:r w:rsidRPr="00457369">
        <w:rPr>
          <w:rFonts w:cstheme="majorBidi"/>
          <w:bCs/>
          <w:lang w:val="en-ID"/>
        </w:rPr>
        <w:t>Demografi</w:t>
      </w:r>
      <w:proofErr w:type="spellEnd"/>
      <w:r w:rsidRPr="00457369">
        <w:rPr>
          <w:rFonts w:cstheme="majorBidi"/>
          <w:bCs/>
          <w:lang w:val="en-ID"/>
        </w:rPr>
        <w:t xml:space="preserve"> </w:t>
      </w:r>
      <w:proofErr w:type="spellStart"/>
      <w:r w:rsidRPr="00457369">
        <w:rPr>
          <w:rFonts w:cstheme="majorBidi"/>
          <w:bCs/>
          <w:lang w:val="en-ID"/>
        </w:rPr>
        <w:t>terhadap</w:t>
      </w:r>
      <w:proofErr w:type="spellEnd"/>
      <w:r w:rsidRPr="00457369">
        <w:rPr>
          <w:rFonts w:cstheme="majorBidi"/>
          <w:bCs/>
          <w:lang w:val="en-ID"/>
        </w:rPr>
        <w:t xml:space="preserve"> </w:t>
      </w:r>
      <w:proofErr w:type="spellStart"/>
      <w:r w:rsidRPr="00457369">
        <w:rPr>
          <w:rFonts w:cstheme="majorBidi"/>
          <w:bCs/>
          <w:lang w:val="en-ID"/>
        </w:rPr>
        <w:t>Persepsi</w:t>
      </w:r>
      <w:proofErr w:type="spellEnd"/>
      <w:r w:rsidRPr="00457369">
        <w:rPr>
          <w:rFonts w:cstheme="majorBidi"/>
          <w:bCs/>
          <w:lang w:val="en-ID"/>
        </w:rPr>
        <w:t xml:space="preserve"> dan </w:t>
      </w:r>
      <w:proofErr w:type="spellStart"/>
      <w:r w:rsidRPr="00457369">
        <w:rPr>
          <w:rFonts w:cstheme="majorBidi"/>
          <w:bCs/>
          <w:lang w:val="en-ID"/>
        </w:rPr>
        <w:t>Partisipasi</w:t>
      </w:r>
      <w:proofErr w:type="spellEnd"/>
      <w:r w:rsidRPr="00457369">
        <w:rPr>
          <w:rFonts w:cstheme="majorBidi"/>
          <w:bCs/>
          <w:lang w:val="en-ID"/>
        </w:rPr>
        <w:t xml:space="preserve"> Masyarakat </w:t>
      </w:r>
      <w:proofErr w:type="spellStart"/>
      <w:r w:rsidRPr="00457369">
        <w:rPr>
          <w:rFonts w:cstheme="majorBidi"/>
          <w:bCs/>
          <w:lang w:val="en-ID"/>
        </w:rPr>
        <w:t>dalam</w:t>
      </w:r>
      <w:proofErr w:type="spellEnd"/>
      <w:r w:rsidRPr="00457369">
        <w:rPr>
          <w:rFonts w:cstheme="majorBidi"/>
          <w:bCs/>
          <w:lang w:val="en-ID"/>
        </w:rPr>
        <w:t xml:space="preserve"> Program </w:t>
      </w:r>
      <w:proofErr w:type="spellStart"/>
      <w:r w:rsidRPr="00457369">
        <w:rPr>
          <w:rFonts w:cstheme="majorBidi"/>
          <w:bCs/>
          <w:lang w:val="en-ID"/>
        </w:rPr>
        <w:t>Wakaf</w:t>
      </w:r>
      <w:proofErr w:type="spellEnd"/>
      <w:r w:rsidRPr="00457369">
        <w:rPr>
          <w:rFonts w:cstheme="majorBidi"/>
          <w:bCs/>
          <w:lang w:val="en-ID"/>
        </w:rPr>
        <w:t xml:space="preserve"> di </w:t>
      </w:r>
      <w:proofErr w:type="spellStart"/>
      <w:r w:rsidRPr="00457369">
        <w:rPr>
          <w:rFonts w:cstheme="majorBidi"/>
          <w:bCs/>
          <w:lang w:val="en-ID"/>
        </w:rPr>
        <w:t>Kabupaten</w:t>
      </w:r>
      <w:proofErr w:type="spellEnd"/>
      <w:r w:rsidRPr="00457369">
        <w:rPr>
          <w:rFonts w:cstheme="majorBidi"/>
          <w:bCs/>
          <w:lang w:val="en-ID"/>
        </w:rPr>
        <w:t xml:space="preserve"> </w:t>
      </w:r>
      <w:proofErr w:type="spellStart"/>
      <w:r w:rsidRPr="00457369">
        <w:rPr>
          <w:rFonts w:cstheme="majorBidi"/>
          <w:bCs/>
          <w:lang w:val="en-ID"/>
        </w:rPr>
        <w:t>Kepulauan</w:t>
      </w:r>
      <w:proofErr w:type="spellEnd"/>
      <w:r w:rsidRPr="00457369">
        <w:rPr>
          <w:rFonts w:cstheme="majorBidi"/>
          <w:bCs/>
          <w:lang w:val="en-ID"/>
        </w:rPr>
        <w:t xml:space="preserve"> </w:t>
      </w:r>
      <w:proofErr w:type="spellStart"/>
      <w:r w:rsidRPr="00457369">
        <w:rPr>
          <w:rFonts w:cstheme="majorBidi"/>
          <w:bCs/>
          <w:lang w:val="en-ID"/>
        </w:rPr>
        <w:t>Anambas</w:t>
      </w:r>
      <w:proofErr w:type="spellEnd"/>
      <w:r w:rsidR="00511CFD" w:rsidRPr="00953855">
        <w:rPr>
          <w:rFonts w:cstheme="majorBidi"/>
        </w:rPr>
        <w:t xml:space="preserve"> </w:t>
      </w:r>
    </w:p>
    <w:p w14:paraId="12037DB7" w14:textId="77777777" w:rsidR="007C41AF" w:rsidRPr="007C41AF" w:rsidRDefault="007C41AF" w:rsidP="007C41AF">
      <w:pPr>
        <w:pStyle w:val="2Penulis-Author"/>
      </w:pPr>
    </w:p>
    <w:p w14:paraId="19DA1B32" w14:textId="66F7A92C" w:rsidR="00690742" w:rsidRPr="00953855" w:rsidRDefault="00457369" w:rsidP="00B97B45">
      <w:pPr>
        <w:pStyle w:val="2Penulis-Author"/>
        <w:rPr>
          <w:rFonts w:cstheme="majorBidi"/>
        </w:rPr>
      </w:pPr>
      <w:proofErr w:type="spellStart"/>
      <w:r w:rsidRPr="00457369">
        <w:rPr>
          <w:rFonts w:cstheme="majorBidi"/>
          <w:lang w:val="en-ID"/>
        </w:rPr>
        <w:t>Zulkifli</w:t>
      </w:r>
      <w:proofErr w:type="spellEnd"/>
      <w:r w:rsidRPr="00457369">
        <w:rPr>
          <w:rFonts w:cstheme="majorBidi"/>
          <w:lang w:val="en-ID"/>
        </w:rPr>
        <w:t xml:space="preserve"> Aka</w:t>
      </w:r>
    </w:p>
    <w:p w14:paraId="5F521CF6" w14:textId="00B6765A" w:rsidR="00690742" w:rsidRPr="00B97C65" w:rsidRDefault="00B97C65" w:rsidP="00CD5D63">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r w:rsidR="00457369">
        <w:rPr>
          <w:rFonts w:cstheme="majorBidi"/>
          <w:lang w:val="en-US"/>
        </w:rPr>
        <w:t>Pendidikan Agama Islam</w:t>
      </w:r>
      <w:r w:rsidR="00611014" w:rsidRPr="00611014">
        <w:rPr>
          <w:rFonts w:cstheme="majorBidi"/>
          <w:lang w:val="en-US"/>
        </w:rPr>
        <w:t xml:space="preserve">, </w:t>
      </w:r>
      <w:proofErr w:type="spellStart"/>
      <w:r w:rsidR="00457369" w:rsidRPr="00457369">
        <w:rPr>
          <w:rFonts w:cstheme="majorBidi"/>
          <w:lang w:val="en-ID"/>
        </w:rPr>
        <w:t>Sekolah</w:t>
      </w:r>
      <w:proofErr w:type="spellEnd"/>
      <w:r w:rsidR="00457369" w:rsidRPr="00457369">
        <w:rPr>
          <w:rFonts w:cstheme="majorBidi"/>
          <w:lang w:val="en-ID"/>
        </w:rPr>
        <w:t xml:space="preserve"> Tinggi Agama Islam (STAI) Paduka </w:t>
      </w:r>
      <w:proofErr w:type="spellStart"/>
      <w:r w:rsidR="00457369" w:rsidRPr="00457369">
        <w:rPr>
          <w:rFonts w:cstheme="majorBidi"/>
          <w:lang w:val="en-ID"/>
        </w:rPr>
        <w:t>Anambas</w:t>
      </w:r>
      <w:proofErr w:type="spellEnd"/>
      <w:r w:rsidR="00CD5D63" w:rsidRPr="00CD5D63">
        <w:rPr>
          <w:rFonts w:cstheme="majorBidi"/>
          <w:lang w:val="en-US"/>
        </w:rPr>
        <w:t>, Indonesia</w:t>
      </w:r>
    </w:p>
    <w:p w14:paraId="6C2DF45D" w14:textId="6FFD557B"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bookmarkStart w:id="0" w:name="_GoBack"/>
      <w:r w:rsidR="00457369">
        <w:rPr>
          <w:rFonts w:cstheme="majorBidi"/>
          <w:color w:val="0000FF"/>
          <w:u w:val="single"/>
          <w:lang w:val="en-US"/>
        </w:rPr>
        <w:t>zulkifli.aka@gmail.com</w:t>
      </w:r>
      <w:r w:rsidR="00B97C65">
        <w:rPr>
          <w:rFonts w:cstheme="majorBidi"/>
          <w:lang w:val="en-US"/>
        </w:rPr>
        <w:t xml:space="preserve"> </w:t>
      </w:r>
      <w:bookmarkEnd w:id="0"/>
    </w:p>
    <w:p w14:paraId="722A575F" w14:textId="04D4594E" w:rsidR="00511CFD" w:rsidRPr="00511CFD" w:rsidRDefault="002552F0" w:rsidP="00511CFD">
      <w:pPr>
        <w:pStyle w:val="5Abstrak-Abstract"/>
      </w:pPr>
      <w:r>
        <w:rPr>
          <w:b/>
        </w:rPr>
        <w:t>ABSTRAK</w:t>
      </w:r>
      <w:r w:rsidR="00B97C65">
        <w:rPr>
          <w:b/>
          <w:lang w:val="en-US"/>
        </w:rPr>
        <w:t xml:space="preserve">. </w:t>
      </w:r>
      <w:proofErr w:type="spellStart"/>
      <w:r w:rsidR="00457369" w:rsidRPr="00457369">
        <w:rPr>
          <w:lang w:val="en-ID"/>
        </w:rPr>
        <w:t>Artikel</w:t>
      </w:r>
      <w:proofErr w:type="spellEnd"/>
      <w:r w:rsidR="00457369" w:rsidRPr="00457369">
        <w:rPr>
          <w:lang w:val="en-ID"/>
        </w:rPr>
        <w:t xml:space="preserve"> </w:t>
      </w:r>
      <w:proofErr w:type="spellStart"/>
      <w:r w:rsidR="00457369" w:rsidRPr="00457369">
        <w:rPr>
          <w:lang w:val="en-ID"/>
        </w:rPr>
        <w:t>ini</w:t>
      </w:r>
      <w:proofErr w:type="spellEnd"/>
      <w:r w:rsidR="00457369" w:rsidRPr="00457369">
        <w:rPr>
          <w:lang w:val="en-ID"/>
        </w:rPr>
        <w:t xml:space="preserve"> </w:t>
      </w:r>
      <w:proofErr w:type="spellStart"/>
      <w:r w:rsidR="00457369" w:rsidRPr="00457369">
        <w:rPr>
          <w:lang w:val="en-ID"/>
        </w:rPr>
        <w:t>mengkaji</w:t>
      </w:r>
      <w:proofErr w:type="spellEnd"/>
      <w:r w:rsidR="00457369" w:rsidRPr="00457369">
        <w:rPr>
          <w:lang w:val="en-ID"/>
        </w:rPr>
        <w:t xml:space="preserve"> </w:t>
      </w:r>
      <w:proofErr w:type="spellStart"/>
      <w:r w:rsidR="00457369" w:rsidRPr="00457369">
        <w:rPr>
          <w:lang w:val="en-ID"/>
        </w:rPr>
        <w:t>pengaruh</w:t>
      </w:r>
      <w:proofErr w:type="spellEnd"/>
      <w:r w:rsidR="00457369" w:rsidRPr="00457369">
        <w:rPr>
          <w:lang w:val="en-ID"/>
        </w:rPr>
        <w:t xml:space="preserve"> </w:t>
      </w:r>
      <w:proofErr w:type="spellStart"/>
      <w:r w:rsidR="00457369" w:rsidRPr="00457369">
        <w:rPr>
          <w:lang w:val="en-ID"/>
        </w:rPr>
        <w:t>faktor</w:t>
      </w:r>
      <w:proofErr w:type="spellEnd"/>
      <w:r w:rsidR="00457369" w:rsidRPr="00457369">
        <w:rPr>
          <w:lang w:val="en-ID"/>
        </w:rPr>
        <w:t xml:space="preserve"> </w:t>
      </w:r>
      <w:proofErr w:type="spellStart"/>
      <w:r w:rsidR="00457369" w:rsidRPr="00457369">
        <w:rPr>
          <w:lang w:val="en-ID"/>
        </w:rPr>
        <w:t>demografi</w:t>
      </w:r>
      <w:proofErr w:type="spellEnd"/>
      <w:r w:rsidR="00457369" w:rsidRPr="00457369">
        <w:rPr>
          <w:lang w:val="en-ID"/>
        </w:rPr>
        <w:t xml:space="preserve"> </w:t>
      </w:r>
      <w:proofErr w:type="spellStart"/>
      <w:r w:rsidR="00457369" w:rsidRPr="00457369">
        <w:rPr>
          <w:lang w:val="en-ID"/>
        </w:rPr>
        <w:t>terhadap</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di </w:t>
      </w:r>
      <w:proofErr w:type="spellStart"/>
      <w:r w:rsidR="00457369" w:rsidRPr="00457369">
        <w:rPr>
          <w:lang w:val="en-ID"/>
        </w:rPr>
        <w:t>Kabupaten</w:t>
      </w:r>
      <w:proofErr w:type="spellEnd"/>
      <w:r w:rsidR="00457369" w:rsidRPr="00457369">
        <w:rPr>
          <w:lang w:val="en-ID"/>
        </w:rPr>
        <w:t xml:space="preserve"> </w:t>
      </w:r>
      <w:proofErr w:type="spellStart"/>
      <w:r w:rsidR="00457369" w:rsidRPr="00457369">
        <w:rPr>
          <w:lang w:val="en-ID"/>
        </w:rPr>
        <w:t>Kepulauan</w:t>
      </w:r>
      <w:proofErr w:type="spellEnd"/>
      <w:r w:rsidR="00457369" w:rsidRPr="00457369">
        <w:rPr>
          <w:lang w:val="en-ID"/>
        </w:rPr>
        <w:t xml:space="preserve"> </w:t>
      </w:r>
      <w:proofErr w:type="spellStart"/>
      <w:r w:rsidR="00457369" w:rsidRPr="00457369">
        <w:rPr>
          <w:lang w:val="en-ID"/>
        </w:rPr>
        <w:t>Anambas</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sebagai</w:t>
      </w:r>
      <w:proofErr w:type="spellEnd"/>
      <w:r w:rsidR="00457369" w:rsidRPr="00457369">
        <w:rPr>
          <w:lang w:val="en-ID"/>
        </w:rPr>
        <w:t xml:space="preserve"> salah </w:t>
      </w:r>
      <w:proofErr w:type="spellStart"/>
      <w:r w:rsidR="00457369" w:rsidRPr="00457369">
        <w:rPr>
          <w:lang w:val="en-ID"/>
        </w:rPr>
        <w:t>satu</w:t>
      </w:r>
      <w:proofErr w:type="spellEnd"/>
      <w:r w:rsidR="00457369" w:rsidRPr="00457369">
        <w:rPr>
          <w:lang w:val="en-ID"/>
        </w:rPr>
        <w:t xml:space="preserve"> </w:t>
      </w:r>
      <w:proofErr w:type="spellStart"/>
      <w:r w:rsidR="00457369" w:rsidRPr="00457369">
        <w:rPr>
          <w:lang w:val="en-ID"/>
        </w:rPr>
        <w:t>bentuk</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memiliki</w:t>
      </w:r>
      <w:proofErr w:type="spellEnd"/>
      <w:r w:rsidR="00457369" w:rsidRPr="00457369">
        <w:rPr>
          <w:lang w:val="en-ID"/>
        </w:rPr>
        <w:t xml:space="preserve"> </w:t>
      </w:r>
      <w:proofErr w:type="spellStart"/>
      <w:r w:rsidR="00457369" w:rsidRPr="00457369">
        <w:rPr>
          <w:lang w:val="en-ID"/>
        </w:rPr>
        <w:t>peran</w:t>
      </w:r>
      <w:proofErr w:type="spellEnd"/>
      <w:r w:rsidR="00457369" w:rsidRPr="00457369">
        <w:rPr>
          <w:lang w:val="en-ID"/>
        </w:rPr>
        <w:t xml:space="preserve"> </w:t>
      </w:r>
      <w:proofErr w:type="spellStart"/>
      <w:r w:rsidR="00457369" w:rsidRPr="00457369">
        <w:rPr>
          <w:lang w:val="en-ID"/>
        </w:rPr>
        <w:t>penting</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pembangunan</w:t>
      </w:r>
      <w:proofErr w:type="spellEnd"/>
      <w:r w:rsidR="00457369" w:rsidRPr="00457369">
        <w:rPr>
          <w:lang w:val="en-ID"/>
        </w:rPr>
        <w:t xml:space="preserve"> dan </w:t>
      </w:r>
      <w:proofErr w:type="spellStart"/>
      <w:r w:rsidR="00457369" w:rsidRPr="00457369">
        <w:rPr>
          <w:lang w:val="en-ID"/>
        </w:rPr>
        <w:t>keberlanjutan</w:t>
      </w:r>
      <w:proofErr w:type="spellEnd"/>
      <w:r w:rsidR="00457369" w:rsidRPr="00457369">
        <w:rPr>
          <w:lang w:val="en-ID"/>
        </w:rPr>
        <w:t xml:space="preserve"> </w:t>
      </w:r>
      <w:proofErr w:type="spellStart"/>
      <w:r w:rsidR="00457369" w:rsidRPr="00457369">
        <w:rPr>
          <w:lang w:val="en-ID"/>
        </w:rPr>
        <w:t>kesejahteraan</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Memahami</w:t>
      </w:r>
      <w:proofErr w:type="spellEnd"/>
      <w:r w:rsidR="00457369" w:rsidRPr="00457369">
        <w:rPr>
          <w:lang w:val="en-ID"/>
        </w:rPr>
        <w:t xml:space="preserve"> </w:t>
      </w:r>
      <w:proofErr w:type="spellStart"/>
      <w:r w:rsidR="00457369" w:rsidRPr="00457369">
        <w:rPr>
          <w:lang w:val="en-ID"/>
        </w:rPr>
        <w:t>bagaimana</w:t>
      </w:r>
      <w:proofErr w:type="spellEnd"/>
      <w:r w:rsidR="00457369" w:rsidRPr="00457369">
        <w:rPr>
          <w:lang w:val="en-ID"/>
        </w:rPr>
        <w:t xml:space="preserve"> </w:t>
      </w:r>
      <w:proofErr w:type="spellStart"/>
      <w:r w:rsidR="00457369" w:rsidRPr="00457369">
        <w:rPr>
          <w:lang w:val="en-ID"/>
        </w:rPr>
        <w:t>faktor</w:t>
      </w:r>
      <w:proofErr w:type="spellEnd"/>
      <w:r w:rsidR="00457369" w:rsidRPr="00457369">
        <w:rPr>
          <w:lang w:val="en-ID"/>
        </w:rPr>
        <w:t xml:space="preserve"> </w:t>
      </w:r>
      <w:proofErr w:type="spellStart"/>
      <w:r w:rsidR="00457369" w:rsidRPr="00457369">
        <w:rPr>
          <w:lang w:val="en-ID"/>
        </w:rPr>
        <w:t>demografi</w:t>
      </w:r>
      <w:proofErr w:type="spellEnd"/>
      <w:r w:rsidR="00457369" w:rsidRPr="00457369">
        <w:rPr>
          <w:lang w:val="en-ID"/>
        </w:rPr>
        <w:t xml:space="preserve"> </w:t>
      </w:r>
      <w:proofErr w:type="spellStart"/>
      <w:r w:rsidR="00457369" w:rsidRPr="00457369">
        <w:rPr>
          <w:lang w:val="en-ID"/>
        </w:rPr>
        <w:t>mempengaruhi</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sangat</w:t>
      </w:r>
      <w:proofErr w:type="spellEnd"/>
      <w:r w:rsidR="00457369" w:rsidRPr="00457369">
        <w:rPr>
          <w:lang w:val="en-ID"/>
        </w:rPr>
        <w:t xml:space="preserve"> </w:t>
      </w:r>
      <w:proofErr w:type="spellStart"/>
      <w:r w:rsidR="00457369" w:rsidRPr="00457369">
        <w:rPr>
          <w:lang w:val="en-ID"/>
        </w:rPr>
        <w:t>penting</w:t>
      </w:r>
      <w:proofErr w:type="spellEnd"/>
      <w:r w:rsidR="00457369" w:rsidRPr="00457369">
        <w:rPr>
          <w:lang w:val="en-ID"/>
        </w:rPr>
        <w:t xml:space="preserve"> </w:t>
      </w:r>
      <w:proofErr w:type="spellStart"/>
      <w:r w:rsidR="00457369" w:rsidRPr="00457369">
        <w:rPr>
          <w:lang w:val="en-ID"/>
        </w:rPr>
        <w:t>untuk</w:t>
      </w:r>
      <w:proofErr w:type="spellEnd"/>
      <w:r w:rsidR="00457369" w:rsidRPr="00457369">
        <w:rPr>
          <w:lang w:val="en-ID"/>
        </w:rPr>
        <w:t xml:space="preserve"> </w:t>
      </w:r>
      <w:proofErr w:type="spellStart"/>
      <w:r w:rsidR="00457369" w:rsidRPr="00457369">
        <w:rPr>
          <w:lang w:val="en-ID"/>
        </w:rPr>
        <w:t>merancang</w:t>
      </w:r>
      <w:proofErr w:type="spellEnd"/>
      <w:r w:rsidR="00457369" w:rsidRPr="00457369">
        <w:rPr>
          <w:lang w:val="en-ID"/>
        </w:rPr>
        <w:t xml:space="preserve"> </w:t>
      </w:r>
      <w:proofErr w:type="spellStart"/>
      <w:r w:rsidR="00457369" w:rsidRPr="00457369">
        <w:rPr>
          <w:lang w:val="en-ID"/>
        </w:rPr>
        <w:t>strategi</w:t>
      </w:r>
      <w:proofErr w:type="spellEnd"/>
      <w:r w:rsidR="00457369" w:rsidRPr="00457369">
        <w:rPr>
          <w:lang w:val="en-ID"/>
        </w:rPr>
        <w:t xml:space="preserve"> yang </w:t>
      </w:r>
      <w:proofErr w:type="spellStart"/>
      <w:r w:rsidR="00457369" w:rsidRPr="00457369">
        <w:rPr>
          <w:lang w:val="en-ID"/>
        </w:rPr>
        <w:t>efektif</w:t>
      </w:r>
      <w:proofErr w:type="spellEnd"/>
      <w:r w:rsidR="00457369" w:rsidRPr="00457369">
        <w:rPr>
          <w:lang w:val="en-ID"/>
        </w:rPr>
        <w:t xml:space="preserve"> </w:t>
      </w:r>
      <w:proofErr w:type="spellStart"/>
      <w:r w:rsidR="00457369" w:rsidRPr="00457369">
        <w:rPr>
          <w:lang w:val="en-ID"/>
        </w:rPr>
        <w:t>guna</w:t>
      </w:r>
      <w:proofErr w:type="spellEnd"/>
      <w:r w:rsidR="00457369" w:rsidRPr="00457369">
        <w:rPr>
          <w:lang w:val="en-ID"/>
        </w:rPr>
        <w:t xml:space="preserve"> </w:t>
      </w:r>
      <w:proofErr w:type="spellStart"/>
      <w:r w:rsidR="00457369" w:rsidRPr="00457369">
        <w:rPr>
          <w:lang w:val="en-ID"/>
        </w:rPr>
        <w:t>meningkatkan</w:t>
      </w:r>
      <w:proofErr w:type="spellEnd"/>
      <w:r w:rsidR="00457369" w:rsidRPr="00457369">
        <w:rPr>
          <w:lang w:val="en-ID"/>
        </w:rPr>
        <w:t xml:space="preserve"> </w:t>
      </w:r>
      <w:proofErr w:type="spellStart"/>
      <w:r w:rsidR="00457369" w:rsidRPr="00457369">
        <w:rPr>
          <w:lang w:val="en-ID"/>
        </w:rPr>
        <w:t>keterlibatan</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Pendekatan</w:t>
      </w:r>
      <w:proofErr w:type="spellEnd"/>
      <w:r w:rsidR="00457369" w:rsidRPr="00457369">
        <w:rPr>
          <w:lang w:val="en-ID"/>
        </w:rPr>
        <w:t xml:space="preserve"> </w:t>
      </w:r>
      <w:proofErr w:type="spellStart"/>
      <w:r w:rsidR="00457369" w:rsidRPr="00457369">
        <w:rPr>
          <w:lang w:val="en-ID"/>
        </w:rPr>
        <w:t>penelitian</w:t>
      </w:r>
      <w:proofErr w:type="spellEnd"/>
      <w:r w:rsidR="00457369" w:rsidRPr="00457369">
        <w:rPr>
          <w:lang w:val="en-ID"/>
        </w:rPr>
        <w:t xml:space="preserve"> </w:t>
      </w:r>
      <w:proofErr w:type="spellStart"/>
      <w:r w:rsidR="00457369" w:rsidRPr="00457369">
        <w:rPr>
          <w:lang w:val="en-ID"/>
        </w:rPr>
        <w:t>kuantitatif</w:t>
      </w:r>
      <w:proofErr w:type="spellEnd"/>
      <w:r w:rsidR="00457369" w:rsidRPr="00457369">
        <w:rPr>
          <w:lang w:val="en-ID"/>
        </w:rPr>
        <w:t xml:space="preserve"> </w:t>
      </w:r>
      <w:proofErr w:type="spellStart"/>
      <w:r w:rsidR="00457369" w:rsidRPr="00457369">
        <w:rPr>
          <w:lang w:val="en-ID"/>
        </w:rPr>
        <w:t>digunakan</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penelitian</w:t>
      </w:r>
      <w:proofErr w:type="spellEnd"/>
      <w:r w:rsidR="00457369" w:rsidRPr="00457369">
        <w:rPr>
          <w:lang w:val="en-ID"/>
        </w:rPr>
        <w:t xml:space="preserve"> </w:t>
      </w:r>
      <w:proofErr w:type="spellStart"/>
      <w:r w:rsidR="00457369" w:rsidRPr="00457369">
        <w:rPr>
          <w:lang w:val="en-ID"/>
        </w:rPr>
        <w:t>ini</w:t>
      </w:r>
      <w:proofErr w:type="spellEnd"/>
      <w:r w:rsidR="00457369" w:rsidRPr="00457369">
        <w:rPr>
          <w:lang w:val="en-ID"/>
        </w:rPr>
        <w:t xml:space="preserve">. </w:t>
      </w:r>
      <w:proofErr w:type="spellStart"/>
      <w:r w:rsidR="00457369" w:rsidRPr="00457369">
        <w:rPr>
          <w:lang w:val="en-ID"/>
        </w:rPr>
        <w:t>Survei</w:t>
      </w:r>
      <w:proofErr w:type="spellEnd"/>
      <w:r w:rsidR="00457369" w:rsidRPr="00457369">
        <w:rPr>
          <w:lang w:val="en-ID"/>
        </w:rPr>
        <w:t xml:space="preserve"> cross-sectional </w:t>
      </w:r>
      <w:proofErr w:type="spellStart"/>
      <w:r w:rsidR="00457369" w:rsidRPr="00457369">
        <w:rPr>
          <w:lang w:val="en-ID"/>
        </w:rPr>
        <w:t>dilakukan</w:t>
      </w:r>
      <w:proofErr w:type="spellEnd"/>
      <w:r w:rsidR="00457369" w:rsidRPr="00457369">
        <w:rPr>
          <w:lang w:val="en-ID"/>
        </w:rPr>
        <w:t xml:space="preserve"> </w:t>
      </w:r>
      <w:proofErr w:type="spellStart"/>
      <w:r w:rsidR="00457369" w:rsidRPr="00457369">
        <w:rPr>
          <w:lang w:val="en-ID"/>
        </w:rPr>
        <w:t>untuk</w:t>
      </w:r>
      <w:proofErr w:type="spellEnd"/>
      <w:r w:rsidR="00457369" w:rsidRPr="00457369">
        <w:rPr>
          <w:lang w:val="en-ID"/>
        </w:rPr>
        <w:t xml:space="preserve"> </w:t>
      </w:r>
      <w:proofErr w:type="spellStart"/>
      <w:r w:rsidR="00457369" w:rsidRPr="00457369">
        <w:rPr>
          <w:lang w:val="en-ID"/>
        </w:rPr>
        <w:t>mengumpulkan</w:t>
      </w:r>
      <w:proofErr w:type="spellEnd"/>
      <w:r w:rsidR="00457369" w:rsidRPr="00457369">
        <w:rPr>
          <w:lang w:val="en-ID"/>
        </w:rPr>
        <w:t xml:space="preserve"> data </w:t>
      </w:r>
      <w:proofErr w:type="spellStart"/>
      <w:r w:rsidR="00457369" w:rsidRPr="00457369">
        <w:rPr>
          <w:lang w:val="en-ID"/>
        </w:rPr>
        <w:t>dari</w:t>
      </w:r>
      <w:proofErr w:type="spellEnd"/>
      <w:r w:rsidR="00457369" w:rsidRPr="00457369">
        <w:rPr>
          <w:lang w:val="en-ID"/>
        </w:rPr>
        <w:t xml:space="preserve"> </w:t>
      </w:r>
      <w:proofErr w:type="spellStart"/>
      <w:r w:rsidR="00457369" w:rsidRPr="00457369">
        <w:rPr>
          <w:lang w:val="en-ID"/>
        </w:rPr>
        <w:t>sampel</w:t>
      </w:r>
      <w:proofErr w:type="spellEnd"/>
      <w:r w:rsidR="00457369" w:rsidRPr="00457369">
        <w:rPr>
          <w:lang w:val="en-ID"/>
        </w:rPr>
        <w:t xml:space="preserve"> </w:t>
      </w:r>
      <w:proofErr w:type="spellStart"/>
      <w:r w:rsidR="00457369" w:rsidRPr="00457369">
        <w:rPr>
          <w:lang w:val="en-ID"/>
        </w:rPr>
        <w:t>responden</w:t>
      </w:r>
      <w:proofErr w:type="spellEnd"/>
      <w:r w:rsidR="00457369" w:rsidRPr="00457369">
        <w:rPr>
          <w:lang w:val="en-ID"/>
        </w:rPr>
        <w:t xml:space="preserve"> yang </w:t>
      </w:r>
      <w:proofErr w:type="spellStart"/>
      <w:r w:rsidR="00457369" w:rsidRPr="00457369">
        <w:rPr>
          <w:lang w:val="en-ID"/>
        </w:rPr>
        <w:t>dipilih</w:t>
      </w:r>
      <w:proofErr w:type="spellEnd"/>
      <w:r w:rsidR="00457369" w:rsidRPr="00457369">
        <w:rPr>
          <w:lang w:val="en-ID"/>
        </w:rPr>
        <w:t xml:space="preserve"> </w:t>
      </w:r>
      <w:proofErr w:type="spellStart"/>
      <w:r w:rsidR="00457369" w:rsidRPr="00457369">
        <w:rPr>
          <w:lang w:val="en-ID"/>
        </w:rPr>
        <w:t>secara</w:t>
      </w:r>
      <w:proofErr w:type="spellEnd"/>
      <w:r w:rsidR="00457369" w:rsidRPr="00457369">
        <w:rPr>
          <w:lang w:val="en-ID"/>
        </w:rPr>
        <w:t xml:space="preserve"> </w:t>
      </w:r>
      <w:proofErr w:type="spellStart"/>
      <w:r w:rsidR="00457369" w:rsidRPr="00457369">
        <w:rPr>
          <w:lang w:val="en-ID"/>
        </w:rPr>
        <w:t>acak</w:t>
      </w:r>
      <w:proofErr w:type="spellEnd"/>
      <w:r w:rsidR="00457369" w:rsidRPr="00457369">
        <w:rPr>
          <w:lang w:val="en-ID"/>
        </w:rPr>
        <w:t xml:space="preserve"> di </w:t>
      </w:r>
      <w:proofErr w:type="spellStart"/>
      <w:r w:rsidR="00457369" w:rsidRPr="00457369">
        <w:rPr>
          <w:lang w:val="en-ID"/>
        </w:rPr>
        <w:t>Kabupaten</w:t>
      </w:r>
      <w:proofErr w:type="spellEnd"/>
      <w:r w:rsidR="00457369" w:rsidRPr="00457369">
        <w:rPr>
          <w:lang w:val="en-ID"/>
        </w:rPr>
        <w:t xml:space="preserve"> </w:t>
      </w:r>
      <w:proofErr w:type="spellStart"/>
      <w:r w:rsidR="00457369" w:rsidRPr="00457369">
        <w:rPr>
          <w:lang w:val="en-ID"/>
        </w:rPr>
        <w:t>Kepulauan</w:t>
      </w:r>
      <w:proofErr w:type="spellEnd"/>
      <w:r w:rsidR="00457369" w:rsidRPr="00457369">
        <w:rPr>
          <w:lang w:val="en-ID"/>
        </w:rPr>
        <w:t xml:space="preserve"> </w:t>
      </w:r>
      <w:proofErr w:type="spellStart"/>
      <w:r w:rsidR="00457369" w:rsidRPr="00457369">
        <w:rPr>
          <w:lang w:val="en-ID"/>
        </w:rPr>
        <w:t>Anambas</w:t>
      </w:r>
      <w:proofErr w:type="spellEnd"/>
      <w:r w:rsidR="00457369" w:rsidRPr="00457369">
        <w:rPr>
          <w:lang w:val="en-ID"/>
        </w:rPr>
        <w:t xml:space="preserve">. </w:t>
      </w:r>
      <w:proofErr w:type="spellStart"/>
      <w:r w:rsidR="00457369" w:rsidRPr="00457369">
        <w:rPr>
          <w:lang w:val="en-ID"/>
        </w:rPr>
        <w:t>Kuesioner</w:t>
      </w:r>
      <w:proofErr w:type="spellEnd"/>
      <w:r w:rsidR="00457369" w:rsidRPr="00457369">
        <w:rPr>
          <w:lang w:val="en-ID"/>
        </w:rPr>
        <w:t xml:space="preserve"> </w:t>
      </w:r>
      <w:proofErr w:type="spellStart"/>
      <w:r w:rsidR="00457369" w:rsidRPr="00457369">
        <w:rPr>
          <w:lang w:val="en-ID"/>
        </w:rPr>
        <w:t>dirancang</w:t>
      </w:r>
      <w:proofErr w:type="spellEnd"/>
      <w:r w:rsidR="00457369" w:rsidRPr="00457369">
        <w:rPr>
          <w:lang w:val="en-ID"/>
        </w:rPr>
        <w:t xml:space="preserve"> </w:t>
      </w:r>
      <w:proofErr w:type="spellStart"/>
      <w:r w:rsidR="00457369" w:rsidRPr="00457369">
        <w:rPr>
          <w:lang w:val="en-ID"/>
        </w:rPr>
        <w:t>untuk</w:t>
      </w:r>
      <w:proofErr w:type="spellEnd"/>
      <w:r w:rsidR="00457369" w:rsidRPr="00457369">
        <w:rPr>
          <w:lang w:val="en-ID"/>
        </w:rPr>
        <w:t xml:space="preserve"> </w:t>
      </w:r>
      <w:proofErr w:type="spellStart"/>
      <w:r w:rsidR="00457369" w:rsidRPr="00457369">
        <w:rPr>
          <w:lang w:val="en-ID"/>
        </w:rPr>
        <w:t>mengukur</w:t>
      </w:r>
      <w:proofErr w:type="spellEnd"/>
      <w:r w:rsidR="00457369" w:rsidRPr="00457369">
        <w:rPr>
          <w:lang w:val="en-ID"/>
        </w:rPr>
        <w:t xml:space="preserve"> </w:t>
      </w:r>
      <w:proofErr w:type="spellStart"/>
      <w:r w:rsidR="00457369" w:rsidRPr="00457369">
        <w:rPr>
          <w:lang w:val="en-ID"/>
        </w:rPr>
        <w:t>variabel</w:t>
      </w:r>
      <w:proofErr w:type="spellEnd"/>
      <w:r w:rsidR="00457369" w:rsidRPr="00457369">
        <w:rPr>
          <w:lang w:val="en-ID"/>
        </w:rPr>
        <w:t xml:space="preserve"> yang </w:t>
      </w:r>
      <w:proofErr w:type="spellStart"/>
      <w:r w:rsidR="00457369" w:rsidRPr="00457369">
        <w:rPr>
          <w:lang w:val="en-ID"/>
        </w:rPr>
        <w:t>terkait</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w:t>
      </w:r>
      <w:proofErr w:type="spellStart"/>
      <w:r w:rsidR="00457369" w:rsidRPr="00457369">
        <w:rPr>
          <w:lang w:val="en-ID"/>
        </w:rPr>
        <w:t>partisipasi</w:t>
      </w:r>
      <w:proofErr w:type="spellEnd"/>
      <w:r w:rsidR="00457369" w:rsidRPr="00457369">
        <w:rPr>
          <w:lang w:val="en-ID"/>
        </w:rPr>
        <w:t xml:space="preserve">, dan </w:t>
      </w:r>
      <w:proofErr w:type="spellStart"/>
      <w:r w:rsidR="00457369" w:rsidRPr="00457369">
        <w:rPr>
          <w:lang w:val="en-ID"/>
        </w:rPr>
        <w:t>faktor</w:t>
      </w:r>
      <w:proofErr w:type="spellEnd"/>
      <w:r w:rsidR="00457369" w:rsidRPr="00457369">
        <w:rPr>
          <w:lang w:val="en-ID"/>
        </w:rPr>
        <w:t xml:space="preserve"> </w:t>
      </w:r>
      <w:proofErr w:type="spellStart"/>
      <w:r w:rsidR="00457369" w:rsidRPr="00457369">
        <w:rPr>
          <w:lang w:val="en-ID"/>
        </w:rPr>
        <w:t>demografis</w:t>
      </w:r>
      <w:proofErr w:type="spellEnd"/>
      <w:r w:rsidR="00457369" w:rsidRPr="00457369">
        <w:rPr>
          <w:lang w:val="en-ID"/>
        </w:rPr>
        <w:t xml:space="preserve">, </w:t>
      </w:r>
      <w:proofErr w:type="spellStart"/>
      <w:r w:rsidR="00457369" w:rsidRPr="00457369">
        <w:rPr>
          <w:lang w:val="en-ID"/>
        </w:rPr>
        <w:t>seperti</w:t>
      </w:r>
      <w:proofErr w:type="spellEnd"/>
      <w:r w:rsidR="00457369" w:rsidRPr="00457369">
        <w:rPr>
          <w:lang w:val="en-ID"/>
        </w:rPr>
        <w:t xml:space="preserve"> </w:t>
      </w:r>
      <w:proofErr w:type="spellStart"/>
      <w:r w:rsidR="00457369" w:rsidRPr="00457369">
        <w:rPr>
          <w:lang w:val="en-ID"/>
        </w:rPr>
        <w:t>usia</w:t>
      </w:r>
      <w:proofErr w:type="spellEnd"/>
      <w:r w:rsidR="00457369" w:rsidRPr="00457369">
        <w:rPr>
          <w:lang w:val="en-ID"/>
        </w:rPr>
        <w:t xml:space="preserve">, </w:t>
      </w:r>
      <w:proofErr w:type="spellStart"/>
      <w:r w:rsidR="00457369" w:rsidRPr="00457369">
        <w:rPr>
          <w:lang w:val="en-ID"/>
        </w:rPr>
        <w:t>jenis</w:t>
      </w:r>
      <w:proofErr w:type="spellEnd"/>
      <w:r w:rsidR="00457369" w:rsidRPr="00457369">
        <w:rPr>
          <w:lang w:val="en-ID"/>
        </w:rPr>
        <w:t xml:space="preserve"> </w:t>
      </w:r>
      <w:proofErr w:type="spellStart"/>
      <w:r w:rsidR="00457369" w:rsidRPr="00457369">
        <w:rPr>
          <w:lang w:val="en-ID"/>
        </w:rPr>
        <w:t>kelamin</w:t>
      </w:r>
      <w:proofErr w:type="spellEnd"/>
      <w:r w:rsidR="00457369" w:rsidRPr="00457369">
        <w:rPr>
          <w:lang w:val="en-ID"/>
        </w:rPr>
        <w:t xml:space="preserve">, </w:t>
      </w:r>
      <w:proofErr w:type="spellStart"/>
      <w:r w:rsidR="00457369" w:rsidRPr="00457369">
        <w:rPr>
          <w:lang w:val="en-ID"/>
        </w:rPr>
        <w:t>pendidikan</w:t>
      </w:r>
      <w:proofErr w:type="spellEnd"/>
      <w:r w:rsidR="00457369" w:rsidRPr="00457369">
        <w:rPr>
          <w:lang w:val="en-ID"/>
        </w:rPr>
        <w:t xml:space="preserve">, </w:t>
      </w:r>
      <w:proofErr w:type="spellStart"/>
      <w:r w:rsidR="00457369" w:rsidRPr="00457369">
        <w:rPr>
          <w:lang w:val="en-ID"/>
        </w:rPr>
        <w:t>pendapatan</w:t>
      </w:r>
      <w:proofErr w:type="spellEnd"/>
      <w:r w:rsidR="00457369" w:rsidRPr="00457369">
        <w:rPr>
          <w:lang w:val="en-ID"/>
        </w:rPr>
        <w:t xml:space="preserve">, dan </w:t>
      </w:r>
      <w:proofErr w:type="spellStart"/>
      <w:r w:rsidR="00457369" w:rsidRPr="00457369">
        <w:rPr>
          <w:lang w:val="en-ID"/>
        </w:rPr>
        <w:t>latar</w:t>
      </w:r>
      <w:proofErr w:type="spellEnd"/>
      <w:r w:rsidR="00457369" w:rsidRPr="00457369">
        <w:rPr>
          <w:lang w:val="en-ID"/>
        </w:rPr>
        <w:t xml:space="preserve"> </w:t>
      </w:r>
      <w:proofErr w:type="spellStart"/>
      <w:r w:rsidR="00457369" w:rsidRPr="00457369">
        <w:rPr>
          <w:lang w:val="en-ID"/>
        </w:rPr>
        <w:t>belakang</w:t>
      </w:r>
      <w:proofErr w:type="spellEnd"/>
      <w:r w:rsidR="00457369" w:rsidRPr="00457369">
        <w:rPr>
          <w:lang w:val="en-ID"/>
        </w:rPr>
        <w:t xml:space="preserve"> </w:t>
      </w:r>
      <w:proofErr w:type="spellStart"/>
      <w:r w:rsidR="00457369" w:rsidRPr="00457369">
        <w:rPr>
          <w:lang w:val="en-ID"/>
        </w:rPr>
        <w:t>etnis</w:t>
      </w:r>
      <w:proofErr w:type="spellEnd"/>
      <w:r w:rsidR="00457369" w:rsidRPr="00457369">
        <w:rPr>
          <w:lang w:val="en-ID"/>
        </w:rPr>
        <w:t xml:space="preserve">. Data yang </w:t>
      </w:r>
      <w:proofErr w:type="spellStart"/>
      <w:r w:rsidR="00457369" w:rsidRPr="00457369">
        <w:rPr>
          <w:lang w:val="en-ID"/>
        </w:rPr>
        <w:t>terkumpul</w:t>
      </w:r>
      <w:proofErr w:type="spellEnd"/>
      <w:r w:rsidR="00457369" w:rsidRPr="00457369">
        <w:rPr>
          <w:lang w:val="en-ID"/>
        </w:rPr>
        <w:t xml:space="preserve"> </w:t>
      </w:r>
      <w:proofErr w:type="spellStart"/>
      <w:r w:rsidR="00457369" w:rsidRPr="00457369">
        <w:rPr>
          <w:lang w:val="en-ID"/>
        </w:rPr>
        <w:t>dianalisis</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menggunakan</w:t>
      </w:r>
      <w:proofErr w:type="spellEnd"/>
      <w:r w:rsidR="00457369" w:rsidRPr="00457369">
        <w:rPr>
          <w:lang w:val="en-ID"/>
        </w:rPr>
        <w:t xml:space="preserve"> </w:t>
      </w:r>
      <w:proofErr w:type="spellStart"/>
      <w:r w:rsidR="00457369" w:rsidRPr="00457369">
        <w:rPr>
          <w:lang w:val="en-ID"/>
        </w:rPr>
        <w:t>statistik</w:t>
      </w:r>
      <w:proofErr w:type="spellEnd"/>
      <w:r w:rsidR="00457369" w:rsidRPr="00457369">
        <w:rPr>
          <w:lang w:val="en-ID"/>
        </w:rPr>
        <w:t xml:space="preserve"> </w:t>
      </w:r>
      <w:proofErr w:type="spellStart"/>
      <w:r w:rsidR="00457369" w:rsidRPr="00457369">
        <w:rPr>
          <w:lang w:val="en-ID"/>
        </w:rPr>
        <w:t>deskriptif</w:t>
      </w:r>
      <w:proofErr w:type="spellEnd"/>
      <w:r w:rsidR="00457369" w:rsidRPr="00457369">
        <w:rPr>
          <w:lang w:val="en-ID"/>
        </w:rPr>
        <w:t xml:space="preserve">, uji chi-square, dan </w:t>
      </w:r>
      <w:proofErr w:type="spellStart"/>
      <w:r w:rsidR="00457369" w:rsidRPr="00457369">
        <w:rPr>
          <w:lang w:val="en-ID"/>
        </w:rPr>
        <w:t>analisis</w:t>
      </w:r>
      <w:proofErr w:type="spellEnd"/>
      <w:r w:rsidR="00457369" w:rsidRPr="00457369">
        <w:rPr>
          <w:lang w:val="en-ID"/>
        </w:rPr>
        <w:t xml:space="preserve"> </w:t>
      </w:r>
      <w:proofErr w:type="spellStart"/>
      <w:r w:rsidR="00457369" w:rsidRPr="00457369">
        <w:rPr>
          <w:lang w:val="en-ID"/>
        </w:rPr>
        <w:t>regresi</w:t>
      </w:r>
      <w:proofErr w:type="spellEnd"/>
      <w:r w:rsidR="00457369" w:rsidRPr="00457369">
        <w:rPr>
          <w:lang w:val="en-ID"/>
        </w:rPr>
        <w:t xml:space="preserve">. </w:t>
      </w:r>
      <w:proofErr w:type="spellStart"/>
      <w:r w:rsidR="00457369" w:rsidRPr="00457369">
        <w:rPr>
          <w:lang w:val="en-ID"/>
        </w:rPr>
        <w:t>Temuan</w:t>
      </w:r>
      <w:proofErr w:type="spellEnd"/>
      <w:r w:rsidR="00457369" w:rsidRPr="00457369">
        <w:rPr>
          <w:lang w:val="en-ID"/>
        </w:rPr>
        <w:t xml:space="preserve"> </w:t>
      </w:r>
      <w:proofErr w:type="spellStart"/>
      <w:r w:rsidR="00457369" w:rsidRPr="00457369">
        <w:rPr>
          <w:lang w:val="en-ID"/>
        </w:rPr>
        <w:t>penelitian</w:t>
      </w:r>
      <w:proofErr w:type="spellEnd"/>
      <w:r w:rsidR="00457369" w:rsidRPr="00457369">
        <w:rPr>
          <w:lang w:val="en-ID"/>
        </w:rPr>
        <w:t xml:space="preserve"> </w:t>
      </w:r>
      <w:proofErr w:type="spellStart"/>
      <w:r w:rsidR="00457369" w:rsidRPr="00457369">
        <w:rPr>
          <w:lang w:val="en-ID"/>
        </w:rPr>
        <w:t>terungkap</w:t>
      </w:r>
      <w:proofErr w:type="spellEnd"/>
      <w:r w:rsidR="00457369" w:rsidRPr="00457369">
        <w:rPr>
          <w:lang w:val="en-ID"/>
        </w:rPr>
        <w:t xml:space="preserve"> </w:t>
      </w:r>
      <w:proofErr w:type="spellStart"/>
      <w:r w:rsidR="00457369" w:rsidRPr="00457369">
        <w:rPr>
          <w:lang w:val="en-ID"/>
        </w:rPr>
        <w:t>hubungan</w:t>
      </w:r>
      <w:proofErr w:type="spellEnd"/>
      <w:r w:rsidR="00457369" w:rsidRPr="00457369">
        <w:rPr>
          <w:lang w:val="en-ID"/>
        </w:rPr>
        <w:t xml:space="preserve"> yang </w:t>
      </w:r>
      <w:proofErr w:type="spellStart"/>
      <w:r w:rsidR="00457369" w:rsidRPr="00457369">
        <w:rPr>
          <w:lang w:val="en-ID"/>
        </w:rPr>
        <w:t>signifikan</w:t>
      </w:r>
      <w:proofErr w:type="spellEnd"/>
      <w:r w:rsidR="00457369" w:rsidRPr="00457369">
        <w:rPr>
          <w:lang w:val="en-ID"/>
        </w:rPr>
        <w:t xml:space="preserve"> </w:t>
      </w:r>
      <w:proofErr w:type="spellStart"/>
      <w:r w:rsidR="00457369" w:rsidRPr="00457369">
        <w:rPr>
          <w:lang w:val="en-ID"/>
        </w:rPr>
        <w:t>antara</w:t>
      </w:r>
      <w:proofErr w:type="spellEnd"/>
      <w:r w:rsidR="00457369" w:rsidRPr="00457369">
        <w:rPr>
          <w:lang w:val="en-ID"/>
        </w:rPr>
        <w:t xml:space="preserve"> </w:t>
      </w:r>
      <w:proofErr w:type="spellStart"/>
      <w:r w:rsidR="00457369" w:rsidRPr="00457369">
        <w:rPr>
          <w:lang w:val="en-ID"/>
        </w:rPr>
        <w:t>faktor</w:t>
      </w:r>
      <w:proofErr w:type="spellEnd"/>
      <w:r w:rsidR="00457369" w:rsidRPr="00457369">
        <w:rPr>
          <w:lang w:val="en-ID"/>
        </w:rPr>
        <w:t xml:space="preserve"> </w:t>
      </w:r>
      <w:proofErr w:type="spellStart"/>
      <w:r w:rsidR="00457369" w:rsidRPr="00457369">
        <w:rPr>
          <w:lang w:val="en-ID"/>
        </w:rPr>
        <w:t>demografi</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Usia</w:t>
      </w:r>
      <w:proofErr w:type="spellEnd"/>
      <w:r w:rsidR="00457369" w:rsidRPr="00457369">
        <w:rPr>
          <w:lang w:val="en-ID"/>
        </w:rPr>
        <w:t xml:space="preserve"> </w:t>
      </w:r>
      <w:proofErr w:type="spellStart"/>
      <w:r w:rsidR="00457369" w:rsidRPr="00457369">
        <w:rPr>
          <w:lang w:val="en-ID"/>
        </w:rPr>
        <w:t>ditemukan</w:t>
      </w:r>
      <w:proofErr w:type="spellEnd"/>
      <w:r w:rsidR="00457369" w:rsidRPr="00457369">
        <w:rPr>
          <w:lang w:val="en-ID"/>
        </w:rPr>
        <w:t xml:space="preserve"> </w:t>
      </w:r>
      <w:proofErr w:type="spellStart"/>
      <w:r w:rsidR="00457369" w:rsidRPr="00457369">
        <w:rPr>
          <w:lang w:val="en-ID"/>
        </w:rPr>
        <w:t>berkorelasi</w:t>
      </w:r>
      <w:proofErr w:type="spellEnd"/>
      <w:r w:rsidR="00457369" w:rsidRPr="00457369">
        <w:rPr>
          <w:lang w:val="en-ID"/>
        </w:rPr>
        <w:t xml:space="preserve"> </w:t>
      </w:r>
      <w:proofErr w:type="spellStart"/>
      <w:r w:rsidR="00457369" w:rsidRPr="00457369">
        <w:rPr>
          <w:lang w:val="en-ID"/>
        </w:rPr>
        <w:t>positif</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w:t>
      </w:r>
      <w:proofErr w:type="spellStart"/>
      <w:r w:rsidR="00457369" w:rsidRPr="00457369">
        <w:rPr>
          <w:lang w:val="en-ID"/>
        </w:rPr>
        <w:t>menunjukkan</w:t>
      </w:r>
      <w:proofErr w:type="spellEnd"/>
      <w:r w:rsidR="00457369" w:rsidRPr="00457369">
        <w:rPr>
          <w:lang w:val="en-ID"/>
        </w:rPr>
        <w:t xml:space="preserve"> </w:t>
      </w:r>
      <w:proofErr w:type="spellStart"/>
      <w:r w:rsidR="00457369" w:rsidRPr="00457369">
        <w:rPr>
          <w:lang w:val="en-ID"/>
        </w:rPr>
        <w:t>bahwa</w:t>
      </w:r>
      <w:proofErr w:type="spellEnd"/>
      <w:r w:rsidR="00457369" w:rsidRPr="00457369">
        <w:rPr>
          <w:lang w:val="en-ID"/>
        </w:rPr>
        <w:t xml:space="preserve"> </w:t>
      </w:r>
      <w:proofErr w:type="spellStart"/>
      <w:r w:rsidR="00457369" w:rsidRPr="00457369">
        <w:rPr>
          <w:lang w:val="en-ID"/>
        </w:rPr>
        <w:t>individu</w:t>
      </w:r>
      <w:proofErr w:type="spellEnd"/>
      <w:r w:rsidR="00457369" w:rsidRPr="00457369">
        <w:rPr>
          <w:lang w:val="en-ID"/>
        </w:rPr>
        <w:t xml:space="preserve"> yang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tua</w:t>
      </w:r>
      <w:proofErr w:type="spellEnd"/>
      <w:r w:rsidR="00457369" w:rsidRPr="00457369">
        <w:rPr>
          <w:lang w:val="en-ID"/>
        </w:rPr>
        <w:t xml:space="preserve"> </w:t>
      </w:r>
      <w:proofErr w:type="spellStart"/>
      <w:r w:rsidR="00457369" w:rsidRPr="00457369">
        <w:rPr>
          <w:lang w:val="en-ID"/>
        </w:rPr>
        <w:t>cenderung</w:t>
      </w:r>
      <w:proofErr w:type="spellEnd"/>
      <w:r w:rsidR="00457369" w:rsidRPr="00457369">
        <w:rPr>
          <w:lang w:val="en-ID"/>
        </w:rPr>
        <w:t xml:space="preserve"> </w:t>
      </w:r>
      <w:proofErr w:type="spellStart"/>
      <w:r w:rsidR="00457369" w:rsidRPr="00457369">
        <w:rPr>
          <w:lang w:val="en-ID"/>
        </w:rPr>
        <w:t>memiliki</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yang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baik</w:t>
      </w:r>
      <w:proofErr w:type="spellEnd"/>
      <w:r w:rsidR="00457369" w:rsidRPr="00457369">
        <w:rPr>
          <w:lang w:val="en-ID"/>
        </w:rPr>
        <w:t xml:space="preserve"> </w:t>
      </w:r>
      <w:proofErr w:type="spellStart"/>
      <w:r w:rsidR="00457369" w:rsidRPr="00457369">
        <w:rPr>
          <w:lang w:val="en-ID"/>
        </w:rPr>
        <w:t>tentang</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dan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mungkin</w:t>
      </w:r>
      <w:proofErr w:type="spellEnd"/>
      <w:r w:rsidR="00457369" w:rsidRPr="00457369">
        <w:rPr>
          <w:lang w:val="en-ID"/>
        </w:rPr>
        <w:t xml:space="preserve"> </w:t>
      </w:r>
      <w:proofErr w:type="spellStart"/>
      <w:r w:rsidR="00457369" w:rsidRPr="00457369">
        <w:rPr>
          <w:lang w:val="en-ID"/>
        </w:rPr>
        <w:t>untuk</w:t>
      </w:r>
      <w:proofErr w:type="spellEnd"/>
      <w:r w:rsidR="00457369" w:rsidRPr="00457369">
        <w:rPr>
          <w:lang w:val="en-ID"/>
        </w:rPr>
        <w:t xml:space="preserve"> </w:t>
      </w:r>
      <w:proofErr w:type="spellStart"/>
      <w:r w:rsidR="00457369" w:rsidRPr="00457369">
        <w:rPr>
          <w:lang w:val="en-ID"/>
        </w:rPr>
        <w:t>berpartisipasi</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kegiatan</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Selain</w:t>
      </w:r>
      <w:proofErr w:type="spellEnd"/>
      <w:r w:rsidR="00457369" w:rsidRPr="00457369">
        <w:rPr>
          <w:lang w:val="en-ID"/>
        </w:rPr>
        <w:t xml:space="preserve"> </w:t>
      </w:r>
      <w:proofErr w:type="spellStart"/>
      <w:r w:rsidR="00457369" w:rsidRPr="00457369">
        <w:rPr>
          <w:lang w:val="en-ID"/>
        </w:rPr>
        <w:t>itu</w:t>
      </w:r>
      <w:proofErr w:type="spellEnd"/>
      <w:r w:rsidR="00457369" w:rsidRPr="00457369">
        <w:rPr>
          <w:lang w:val="en-ID"/>
        </w:rPr>
        <w:t xml:space="preserve">, </w:t>
      </w:r>
      <w:proofErr w:type="spellStart"/>
      <w:r w:rsidR="00457369" w:rsidRPr="00457369">
        <w:rPr>
          <w:lang w:val="en-ID"/>
        </w:rPr>
        <w:t>tingkat</w:t>
      </w:r>
      <w:proofErr w:type="spellEnd"/>
      <w:r w:rsidR="00457369" w:rsidRPr="00457369">
        <w:rPr>
          <w:lang w:val="en-ID"/>
        </w:rPr>
        <w:t xml:space="preserve"> </w:t>
      </w:r>
      <w:proofErr w:type="spellStart"/>
      <w:r w:rsidR="00457369" w:rsidRPr="00457369">
        <w:rPr>
          <w:lang w:val="en-ID"/>
        </w:rPr>
        <w:t>pendidikan</w:t>
      </w:r>
      <w:proofErr w:type="spellEnd"/>
      <w:r w:rsidR="00457369" w:rsidRPr="00457369">
        <w:rPr>
          <w:lang w:val="en-ID"/>
        </w:rPr>
        <w:t xml:space="preserve"> dan </w:t>
      </w:r>
      <w:proofErr w:type="spellStart"/>
      <w:r w:rsidR="00457369" w:rsidRPr="00457369">
        <w:rPr>
          <w:lang w:val="en-ID"/>
        </w:rPr>
        <w:t>pendapatan</w:t>
      </w:r>
      <w:proofErr w:type="spellEnd"/>
      <w:r w:rsidR="00457369" w:rsidRPr="00457369">
        <w:rPr>
          <w:lang w:val="en-ID"/>
        </w:rPr>
        <w:t xml:space="preserve"> </w:t>
      </w:r>
      <w:proofErr w:type="spellStart"/>
      <w:r w:rsidR="00457369" w:rsidRPr="00457369">
        <w:rPr>
          <w:lang w:val="en-ID"/>
        </w:rPr>
        <w:t>berhubungan</w:t>
      </w:r>
      <w:proofErr w:type="spellEnd"/>
      <w:r w:rsidR="00457369" w:rsidRPr="00457369">
        <w:rPr>
          <w:lang w:val="en-ID"/>
        </w:rPr>
        <w:t xml:space="preserve"> </w:t>
      </w:r>
      <w:proofErr w:type="spellStart"/>
      <w:r w:rsidR="00457369" w:rsidRPr="00457369">
        <w:rPr>
          <w:lang w:val="en-ID"/>
        </w:rPr>
        <w:t>positif</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yang </w:t>
      </w:r>
      <w:proofErr w:type="spellStart"/>
      <w:r w:rsidR="00457369" w:rsidRPr="00457369">
        <w:rPr>
          <w:lang w:val="en-ID"/>
        </w:rPr>
        <w:t>menunjukkan</w:t>
      </w:r>
      <w:proofErr w:type="spellEnd"/>
      <w:r w:rsidR="00457369" w:rsidRPr="00457369">
        <w:rPr>
          <w:lang w:val="en-ID"/>
        </w:rPr>
        <w:t xml:space="preserve"> </w:t>
      </w:r>
      <w:proofErr w:type="spellStart"/>
      <w:r w:rsidR="00457369" w:rsidRPr="00457369">
        <w:rPr>
          <w:lang w:val="en-ID"/>
        </w:rPr>
        <w:t>bahwa</w:t>
      </w:r>
      <w:proofErr w:type="spellEnd"/>
      <w:r w:rsidR="00457369" w:rsidRPr="00457369">
        <w:rPr>
          <w:lang w:val="en-ID"/>
        </w:rPr>
        <w:t xml:space="preserve"> </w:t>
      </w:r>
      <w:proofErr w:type="spellStart"/>
      <w:r w:rsidR="00457369" w:rsidRPr="00457369">
        <w:rPr>
          <w:lang w:val="en-ID"/>
        </w:rPr>
        <w:t>individu</w:t>
      </w:r>
      <w:proofErr w:type="spellEnd"/>
      <w:r w:rsidR="00457369" w:rsidRPr="00457369">
        <w:rPr>
          <w:lang w:val="en-ID"/>
        </w:rPr>
        <w:t xml:space="preserve"> </w:t>
      </w:r>
      <w:proofErr w:type="spellStart"/>
      <w:r w:rsidR="00457369" w:rsidRPr="00457369">
        <w:rPr>
          <w:lang w:val="en-ID"/>
        </w:rPr>
        <w:t>dengan</w:t>
      </w:r>
      <w:proofErr w:type="spellEnd"/>
      <w:r w:rsidR="00457369" w:rsidRPr="00457369">
        <w:rPr>
          <w:lang w:val="en-ID"/>
        </w:rPr>
        <w:t xml:space="preserve"> </w:t>
      </w:r>
      <w:proofErr w:type="spellStart"/>
      <w:r w:rsidR="00457369" w:rsidRPr="00457369">
        <w:rPr>
          <w:lang w:val="en-ID"/>
        </w:rPr>
        <w:t>tingkat</w:t>
      </w:r>
      <w:proofErr w:type="spellEnd"/>
      <w:r w:rsidR="00457369" w:rsidRPr="00457369">
        <w:rPr>
          <w:lang w:val="en-ID"/>
        </w:rPr>
        <w:t xml:space="preserve"> </w:t>
      </w:r>
      <w:proofErr w:type="spellStart"/>
      <w:r w:rsidR="00457369" w:rsidRPr="00457369">
        <w:rPr>
          <w:lang w:val="en-ID"/>
        </w:rPr>
        <w:t>pendidikan</w:t>
      </w:r>
      <w:proofErr w:type="spellEnd"/>
      <w:r w:rsidR="00457369" w:rsidRPr="00457369">
        <w:rPr>
          <w:lang w:val="en-ID"/>
        </w:rPr>
        <w:t xml:space="preserve"> dan </w:t>
      </w:r>
      <w:proofErr w:type="spellStart"/>
      <w:r w:rsidR="00457369" w:rsidRPr="00457369">
        <w:rPr>
          <w:lang w:val="en-ID"/>
        </w:rPr>
        <w:t>pendapatan</w:t>
      </w:r>
      <w:proofErr w:type="spellEnd"/>
      <w:r w:rsidR="00457369" w:rsidRPr="00457369">
        <w:rPr>
          <w:lang w:val="en-ID"/>
        </w:rPr>
        <w:t xml:space="preserve"> yang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tinggi</w:t>
      </w:r>
      <w:proofErr w:type="spellEnd"/>
      <w:r w:rsidR="00457369" w:rsidRPr="00457369">
        <w:rPr>
          <w:lang w:val="en-ID"/>
        </w:rPr>
        <w:t xml:space="preserve"> </w:t>
      </w:r>
      <w:proofErr w:type="spellStart"/>
      <w:r w:rsidR="00457369" w:rsidRPr="00457369">
        <w:rPr>
          <w:lang w:val="en-ID"/>
        </w:rPr>
        <w:t>cenderung</w:t>
      </w:r>
      <w:proofErr w:type="spellEnd"/>
      <w:r w:rsidR="00457369" w:rsidRPr="00457369">
        <w:rPr>
          <w:lang w:val="en-ID"/>
        </w:rPr>
        <w:t xml:space="preserve"> </w:t>
      </w:r>
      <w:proofErr w:type="spellStart"/>
      <w:r w:rsidR="00457369" w:rsidRPr="00457369">
        <w:rPr>
          <w:lang w:val="en-ID"/>
        </w:rPr>
        <w:t>mempersepsikan</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secara</w:t>
      </w:r>
      <w:proofErr w:type="spellEnd"/>
      <w:r w:rsidR="00457369" w:rsidRPr="00457369">
        <w:rPr>
          <w:lang w:val="en-ID"/>
        </w:rPr>
        <w:t xml:space="preserve"> </w:t>
      </w:r>
      <w:proofErr w:type="spellStart"/>
      <w:r w:rsidR="00457369" w:rsidRPr="00457369">
        <w:rPr>
          <w:lang w:val="en-ID"/>
        </w:rPr>
        <w:t>positif</w:t>
      </w:r>
      <w:proofErr w:type="spellEnd"/>
      <w:r w:rsidR="00457369" w:rsidRPr="00457369">
        <w:rPr>
          <w:lang w:val="en-ID"/>
        </w:rPr>
        <w:t xml:space="preserve"> dan </w:t>
      </w:r>
      <w:proofErr w:type="spellStart"/>
      <w:r w:rsidR="00457369" w:rsidRPr="00457369">
        <w:rPr>
          <w:lang w:val="en-ID"/>
        </w:rPr>
        <w:t>aktif</w:t>
      </w:r>
      <w:proofErr w:type="spellEnd"/>
      <w:r w:rsidR="00457369" w:rsidRPr="00457369">
        <w:rPr>
          <w:lang w:val="en-ID"/>
        </w:rPr>
        <w:t xml:space="preserve"> </w:t>
      </w:r>
      <w:proofErr w:type="spellStart"/>
      <w:r w:rsidR="00457369" w:rsidRPr="00457369">
        <w:rPr>
          <w:lang w:val="en-ID"/>
        </w:rPr>
        <w:t>terlibat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Gender dan </w:t>
      </w:r>
      <w:proofErr w:type="spellStart"/>
      <w:r w:rsidR="00457369" w:rsidRPr="00457369">
        <w:rPr>
          <w:lang w:val="en-ID"/>
        </w:rPr>
        <w:t>latar</w:t>
      </w:r>
      <w:proofErr w:type="spellEnd"/>
      <w:r w:rsidR="00457369" w:rsidRPr="00457369">
        <w:rPr>
          <w:lang w:val="en-ID"/>
        </w:rPr>
        <w:t xml:space="preserve"> </w:t>
      </w:r>
      <w:proofErr w:type="spellStart"/>
      <w:r w:rsidR="00457369" w:rsidRPr="00457369">
        <w:rPr>
          <w:lang w:val="en-ID"/>
        </w:rPr>
        <w:t>belakang</w:t>
      </w:r>
      <w:proofErr w:type="spellEnd"/>
      <w:r w:rsidR="00457369" w:rsidRPr="00457369">
        <w:rPr>
          <w:lang w:val="en-ID"/>
        </w:rPr>
        <w:t xml:space="preserve"> </w:t>
      </w:r>
      <w:proofErr w:type="spellStart"/>
      <w:r w:rsidR="00457369" w:rsidRPr="00457369">
        <w:rPr>
          <w:lang w:val="en-ID"/>
        </w:rPr>
        <w:t>etnis</w:t>
      </w:r>
      <w:proofErr w:type="spellEnd"/>
      <w:r w:rsidR="00457369" w:rsidRPr="00457369">
        <w:rPr>
          <w:lang w:val="en-ID"/>
        </w:rPr>
        <w:t xml:space="preserve"> juga </w:t>
      </w:r>
      <w:proofErr w:type="spellStart"/>
      <w:r w:rsidR="00457369" w:rsidRPr="00457369">
        <w:rPr>
          <w:lang w:val="en-ID"/>
        </w:rPr>
        <w:t>menunjukkan</w:t>
      </w:r>
      <w:proofErr w:type="spellEnd"/>
      <w:r w:rsidR="00457369" w:rsidRPr="00457369">
        <w:rPr>
          <w:lang w:val="en-ID"/>
        </w:rPr>
        <w:t xml:space="preserve"> </w:t>
      </w:r>
      <w:proofErr w:type="spellStart"/>
      <w:r w:rsidR="00457369" w:rsidRPr="00457369">
        <w:rPr>
          <w:lang w:val="en-ID"/>
        </w:rPr>
        <w:t>beberapa</w:t>
      </w:r>
      <w:proofErr w:type="spellEnd"/>
      <w:r w:rsidR="00457369" w:rsidRPr="00457369">
        <w:rPr>
          <w:lang w:val="en-ID"/>
        </w:rPr>
        <w:t xml:space="preserve"> </w:t>
      </w:r>
      <w:proofErr w:type="spellStart"/>
      <w:r w:rsidR="00457369" w:rsidRPr="00457369">
        <w:rPr>
          <w:lang w:val="en-ID"/>
        </w:rPr>
        <w:t>variasi</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persepsi</w:t>
      </w:r>
      <w:proofErr w:type="spellEnd"/>
      <w:r w:rsidR="00457369" w:rsidRPr="00457369">
        <w:rPr>
          <w:lang w:val="en-ID"/>
        </w:rPr>
        <w:t xml:space="preserve"> dan </w:t>
      </w:r>
      <w:proofErr w:type="spellStart"/>
      <w:r w:rsidR="00457369" w:rsidRPr="00457369">
        <w:rPr>
          <w:lang w:val="en-ID"/>
        </w:rPr>
        <w:t>partisipasi</w:t>
      </w:r>
      <w:proofErr w:type="spellEnd"/>
      <w:r w:rsidR="00457369" w:rsidRPr="00457369">
        <w:rPr>
          <w:lang w:val="en-ID"/>
        </w:rPr>
        <w:t xml:space="preserve">, </w:t>
      </w:r>
      <w:proofErr w:type="spellStart"/>
      <w:r w:rsidR="00457369" w:rsidRPr="00457369">
        <w:rPr>
          <w:lang w:val="en-ID"/>
        </w:rPr>
        <w:t>menekankan</w:t>
      </w:r>
      <w:proofErr w:type="spellEnd"/>
      <w:r w:rsidR="00457369" w:rsidRPr="00457369">
        <w:rPr>
          <w:lang w:val="en-ID"/>
        </w:rPr>
        <w:t xml:space="preserve"> </w:t>
      </w:r>
      <w:proofErr w:type="spellStart"/>
      <w:r w:rsidR="00457369" w:rsidRPr="00457369">
        <w:rPr>
          <w:lang w:val="en-ID"/>
        </w:rPr>
        <w:t>pentingnya</w:t>
      </w:r>
      <w:proofErr w:type="spellEnd"/>
      <w:r w:rsidR="00457369" w:rsidRPr="00457369">
        <w:rPr>
          <w:lang w:val="en-ID"/>
        </w:rPr>
        <w:t xml:space="preserve"> </w:t>
      </w:r>
      <w:proofErr w:type="spellStart"/>
      <w:r w:rsidR="00457369" w:rsidRPr="00457369">
        <w:rPr>
          <w:lang w:val="en-ID"/>
        </w:rPr>
        <w:t>mempertimbangkan</w:t>
      </w:r>
      <w:proofErr w:type="spellEnd"/>
      <w:r w:rsidR="00457369" w:rsidRPr="00457369">
        <w:rPr>
          <w:lang w:val="en-ID"/>
        </w:rPr>
        <w:t xml:space="preserve"> </w:t>
      </w:r>
      <w:proofErr w:type="spellStart"/>
      <w:r w:rsidR="00457369" w:rsidRPr="00457369">
        <w:rPr>
          <w:lang w:val="en-ID"/>
        </w:rPr>
        <w:t>faktor-faktor</w:t>
      </w:r>
      <w:proofErr w:type="spellEnd"/>
      <w:r w:rsidR="00457369" w:rsidRPr="00457369">
        <w:rPr>
          <w:lang w:val="en-ID"/>
        </w:rPr>
        <w:t xml:space="preserve"> </w:t>
      </w:r>
      <w:proofErr w:type="spellStart"/>
      <w:r w:rsidR="00457369" w:rsidRPr="00457369">
        <w:rPr>
          <w:lang w:val="en-ID"/>
        </w:rPr>
        <w:t>ini</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rancangan</w:t>
      </w:r>
      <w:proofErr w:type="spellEnd"/>
      <w:r w:rsidR="00457369" w:rsidRPr="00457369">
        <w:rPr>
          <w:lang w:val="en-ID"/>
        </w:rPr>
        <w:t xml:space="preserve"> program. </w:t>
      </w:r>
      <w:proofErr w:type="spellStart"/>
      <w:r w:rsidR="00457369" w:rsidRPr="00457369">
        <w:rPr>
          <w:lang w:val="en-ID"/>
        </w:rPr>
        <w:t>Temuan</w:t>
      </w:r>
      <w:proofErr w:type="spellEnd"/>
      <w:r w:rsidR="00457369" w:rsidRPr="00457369">
        <w:rPr>
          <w:lang w:val="en-ID"/>
        </w:rPr>
        <w:t xml:space="preserve"> </w:t>
      </w:r>
      <w:proofErr w:type="spellStart"/>
      <w:r w:rsidR="00457369" w:rsidRPr="00457369">
        <w:rPr>
          <w:lang w:val="en-ID"/>
        </w:rPr>
        <w:t>ini</w:t>
      </w:r>
      <w:proofErr w:type="spellEnd"/>
      <w:r w:rsidR="00457369" w:rsidRPr="00457369">
        <w:rPr>
          <w:lang w:val="en-ID"/>
        </w:rPr>
        <w:t xml:space="preserve"> </w:t>
      </w:r>
      <w:proofErr w:type="spellStart"/>
      <w:r w:rsidR="00457369" w:rsidRPr="00457369">
        <w:rPr>
          <w:lang w:val="en-ID"/>
        </w:rPr>
        <w:t>memberikan</w:t>
      </w:r>
      <w:proofErr w:type="spellEnd"/>
      <w:r w:rsidR="00457369" w:rsidRPr="00457369">
        <w:rPr>
          <w:lang w:val="en-ID"/>
        </w:rPr>
        <w:t xml:space="preserve"> </w:t>
      </w:r>
      <w:proofErr w:type="spellStart"/>
      <w:r w:rsidR="00457369" w:rsidRPr="00457369">
        <w:rPr>
          <w:lang w:val="en-ID"/>
        </w:rPr>
        <w:t>wawasan</w:t>
      </w:r>
      <w:proofErr w:type="spellEnd"/>
      <w:r w:rsidR="00457369" w:rsidRPr="00457369">
        <w:rPr>
          <w:lang w:val="en-ID"/>
        </w:rPr>
        <w:t xml:space="preserve"> </w:t>
      </w:r>
      <w:proofErr w:type="spellStart"/>
      <w:r w:rsidR="00457369" w:rsidRPr="00457369">
        <w:rPr>
          <w:lang w:val="en-ID"/>
        </w:rPr>
        <w:t>berharga</w:t>
      </w:r>
      <w:proofErr w:type="spellEnd"/>
      <w:r w:rsidR="00457369" w:rsidRPr="00457369">
        <w:rPr>
          <w:lang w:val="en-ID"/>
        </w:rPr>
        <w:t xml:space="preserve"> </w:t>
      </w:r>
      <w:proofErr w:type="spellStart"/>
      <w:r w:rsidR="00457369" w:rsidRPr="00457369">
        <w:rPr>
          <w:lang w:val="en-ID"/>
        </w:rPr>
        <w:t>tentang</w:t>
      </w:r>
      <w:proofErr w:type="spellEnd"/>
      <w:r w:rsidR="00457369" w:rsidRPr="00457369">
        <w:rPr>
          <w:lang w:val="en-ID"/>
        </w:rPr>
        <w:t xml:space="preserve"> </w:t>
      </w:r>
      <w:proofErr w:type="spellStart"/>
      <w:r w:rsidR="00457369" w:rsidRPr="00457369">
        <w:rPr>
          <w:lang w:val="en-ID"/>
        </w:rPr>
        <w:t>faktor-faktor</w:t>
      </w:r>
      <w:proofErr w:type="spellEnd"/>
      <w:r w:rsidR="00457369" w:rsidRPr="00457369">
        <w:rPr>
          <w:lang w:val="en-ID"/>
        </w:rPr>
        <w:t xml:space="preserve"> yang </w:t>
      </w:r>
      <w:proofErr w:type="spellStart"/>
      <w:r w:rsidR="00457369" w:rsidRPr="00457369">
        <w:rPr>
          <w:lang w:val="en-ID"/>
        </w:rPr>
        <w:t>mempengaruhi</w:t>
      </w:r>
      <w:proofErr w:type="spellEnd"/>
      <w:r w:rsidR="00457369" w:rsidRPr="00457369">
        <w:rPr>
          <w:lang w:val="en-ID"/>
        </w:rPr>
        <w:t xml:space="preserve"> </w:t>
      </w:r>
      <w:proofErr w:type="spellStart"/>
      <w:r w:rsidR="00457369" w:rsidRPr="00457369">
        <w:rPr>
          <w:lang w:val="en-ID"/>
        </w:rPr>
        <w:t>keterlibatan</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di </w:t>
      </w:r>
      <w:proofErr w:type="spellStart"/>
      <w:r w:rsidR="00457369" w:rsidRPr="00457369">
        <w:rPr>
          <w:lang w:val="en-ID"/>
        </w:rPr>
        <w:t>Kabupaten</w:t>
      </w:r>
      <w:proofErr w:type="spellEnd"/>
      <w:r w:rsidR="00457369" w:rsidRPr="00457369">
        <w:rPr>
          <w:lang w:val="en-ID"/>
        </w:rPr>
        <w:t xml:space="preserve"> </w:t>
      </w:r>
      <w:proofErr w:type="spellStart"/>
      <w:r w:rsidR="00457369" w:rsidRPr="00457369">
        <w:rPr>
          <w:lang w:val="en-ID"/>
        </w:rPr>
        <w:t>Kepulauan</w:t>
      </w:r>
      <w:proofErr w:type="spellEnd"/>
      <w:r w:rsidR="00457369" w:rsidRPr="00457369">
        <w:rPr>
          <w:lang w:val="en-ID"/>
        </w:rPr>
        <w:t xml:space="preserve"> </w:t>
      </w:r>
      <w:proofErr w:type="spellStart"/>
      <w:r w:rsidR="00457369" w:rsidRPr="00457369">
        <w:rPr>
          <w:lang w:val="en-ID"/>
        </w:rPr>
        <w:t>Anambas</w:t>
      </w:r>
      <w:proofErr w:type="spellEnd"/>
      <w:r w:rsidR="00457369" w:rsidRPr="00457369">
        <w:rPr>
          <w:lang w:val="en-ID"/>
        </w:rPr>
        <w:t xml:space="preserve">. </w:t>
      </w:r>
      <w:proofErr w:type="spellStart"/>
      <w:r w:rsidR="00457369" w:rsidRPr="00457369">
        <w:rPr>
          <w:lang w:val="en-ID"/>
        </w:rPr>
        <w:t>Implikasi</w:t>
      </w:r>
      <w:proofErr w:type="spellEnd"/>
      <w:r w:rsidR="00457369" w:rsidRPr="00457369">
        <w:rPr>
          <w:lang w:val="en-ID"/>
        </w:rPr>
        <w:t xml:space="preserve"> </w:t>
      </w:r>
      <w:proofErr w:type="spellStart"/>
      <w:r w:rsidR="00457369" w:rsidRPr="00457369">
        <w:rPr>
          <w:lang w:val="en-ID"/>
        </w:rPr>
        <w:t>dari</w:t>
      </w:r>
      <w:proofErr w:type="spellEnd"/>
      <w:r w:rsidR="00457369" w:rsidRPr="00457369">
        <w:rPr>
          <w:lang w:val="en-ID"/>
        </w:rPr>
        <w:t xml:space="preserve"> </w:t>
      </w:r>
      <w:proofErr w:type="spellStart"/>
      <w:r w:rsidR="00457369" w:rsidRPr="00457369">
        <w:rPr>
          <w:lang w:val="en-ID"/>
        </w:rPr>
        <w:t>penelitian</w:t>
      </w:r>
      <w:proofErr w:type="spellEnd"/>
      <w:r w:rsidR="00457369" w:rsidRPr="00457369">
        <w:rPr>
          <w:lang w:val="en-ID"/>
        </w:rPr>
        <w:t xml:space="preserve"> </w:t>
      </w:r>
      <w:proofErr w:type="spellStart"/>
      <w:r w:rsidR="00457369" w:rsidRPr="00457369">
        <w:rPr>
          <w:lang w:val="en-ID"/>
        </w:rPr>
        <w:t>ini</w:t>
      </w:r>
      <w:proofErr w:type="spellEnd"/>
      <w:r w:rsidR="00457369" w:rsidRPr="00457369">
        <w:rPr>
          <w:lang w:val="en-ID"/>
        </w:rPr>
        <w:t xml:space="preserve"> </w:t>
      </w:r>
      <w:proofErr w:type="spellStart"/>
      <w:r w:rsidR="00457369" w:rsidRPr="00457369">
        <w:rPr>
          <w:lang w:val="en-ID"/>
        </w:rPr>
        <w:t>dapat</w:t>
      </w:r>
      <w:proofErr w:type="spellEnd"/>
      <w:r w:rsidR="00457369" w:rsidRPr="00457369">
        <w:rPr>
          <w:lang w:val="en-ID"/>
        </w:rPr>
        <w:t xml:space="preserve"> </w:t>
      </w:r>
      <w:proofErr w:type="spellStart"/>
      <w:r w:rsidR="00457369" w:rsidRPr="00457369">
        <w:rPr>
          <w:lang w:val="en-ID"/>
        </w:rPr>
        <w:t>menginformasikan</w:t>
      </w:r>
      <w:proofErr w:type="spellEnd"/>
      <w:r w:rsidR="00457369" w:rsidRPr="00457369">
        <w:rPr>
          <w:lang w:val="en-ID"/>
        </w:rPr>
        <w:t xml:space="preserve"> </w:t>
      </w:r>
      <w:proofErr w:type="spellStart"/>
      <w:r w:rsidR="00457369" w:rsidRPr="00457369">
        <w:rPr>
          <w:lang w:val="en-ID"/>
        </w:rPr>
        <w:t>pembuat</w:t>
      </w:r>
      <w:proofErr w:type="spellEnd"/>
      <w:r w:rsidR="00457369" w:rsidRPr="00457369">
        <w:rPr>
          <w:lang w:val="en-ID"/>
        </w:rPr>
        <w:t xml:space="preserve"> </w:t>
      </w:r>
      <w:proofErr w:type="spellStart"/>
      <w:r w:rsidR="00457369" w:rsidRPr="00457369">
        <w:rPr>
          <w:lang w:val="en-ID"/>
        </w:rPr>
        <w:t>kebijakan</w:t>
      </w:r>
      <w:proofErr w:type="spellEnd"/>
      <w:r w:rsidR="00457369" w:rsidRPr="00457369">
        <w:rPr>
          <w:lang w:val="en-ID"/>
        </w:rPr>
        <w:t xml:space="preserve">, </w:t>
      </w:r>
      <w:proofErr w:type="spellStart"/>
      <w:r w:rsidR="00457369" w:rsidRPr="00457369">
        <w:rPr>
          <w:lang w:val="en-ID"/>
        </w:rPr>
        <w:t>lembaga</w:t>
      </w:r>
      <w:proofErr w:type="spellEnd"/>
      <w:r w:rsidR="00457369" w:rsidRPr="00457369">
        <w:rPr>
          <w:lang w:val="en-ID"/>
        </w:rPr>
        <w:t xml:space="preserve"> </w:t>
      </w:r>
      <w:proofErr w:type="spellStart"/>
      <w:r w:rsidR="00457369" w:rsidRPr="00457369">
        <w:rPr>
          <w:lang w:val="en-ID"/>
        </w:rPr>
        <w:t>wakaf</w:t>
      </w:r>
      <w:proofErr w:type="spellEnd"/>
      <w:r w:rsidR="00457369" w:rsidRPr="00457369">
        <w:rPr>
          <w:lang w:val="en-ID"/>
        </w:rPr>
        <w:t xml:space="preserve">, dan </w:t>
      </w:r>
      <w:proofErr w:type="spellStart"/>
      <w:r w:rsidR="00457369" w:rsidRPr="00457369">
        <w:rPr>
          <w:lang w:val="en-ID"/>
        </w:rPr>
        <w:t>praktisi</w:t>
      </w:r>
      <w:proofErr w:type="spellEnd"/>
      <w:r w:rsidR="00457369" w:rsidRPr="00457369">
        <w:rPr>
          <w:lang w:val="en-ID"/>
        </w:rPr>
        <w:t xml:space="preserve"> </w:t>
      </w:r>
      <w:proofErr w:type="spellStart"/>
      <w:r w:rsidR="00457369" w:rsidRPr="00457369">
        <w:rPr>
          <w:lang w:val="en-ID"/>
        </w:rPr>
        <w:t>pengembangan</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mengembangkan</w:t>
      </w:r>
      <w:proofErr w:type="spellEnd"/>
      <w:r w:rsidR="00457369" w:rsidRPr="00457369">
        <w:rPr>
          <w:lang w:val="en-ID"/>
        </w:rPr>
        <w:t xml:space="preserve"> </w:t>
      </w:r>
      <w:proofErr w:type="spellStart"/>
      <w:r w:rsidR="00457369" w:rsidRPr="00457369">
        <w:rPr>
          <w:lang w:val="en-ID"/>
        </w:rPr>
        <w:t>inisiatif</w:t>
      </w:r>
      <w:proofErr w:type="spellEnd"/>
      <w:r w:rsidR="00457369" w:rsidRPr="00457369">
        <w:rPr>
          <w:lang w:val="en-ID"/>
        </w:rPr>
        <w:t xml:space="preserve"> </w:t>
      </w:r>
      <w:proofErr w:type="spellStart"/>
      <w:r w:rsidR="00457369" w:rsidRPr="00457369">
        <w:rPr>
          <w:lang w:val="en-ID"/>
        </w:rPr>
        <w:t>terarah</w:t>
      </w:r>
      <w:proofErr w:type="spellEnd"/>
      <w:r w:rsidR="00457369" w:rsidRPr="00457369">
        <w:rPr>
          <w:lang w:val="en-ID"/>
        </w:rPr>
        <w:t xml:space="preserve"> yang </w:t>
      </w:r>
      <w:proofErr w:type="spellStart"/>
      <w:r w:rsidR="00457369" w:rsidRPr="00457369">
        <w:rPr>
          <w:lang w:val="en-ID"/>
        </w:rPr>
        <w:t>mendorong</w:t>
      </w:r>
      <w:proofErr w:type="spellEnd"/>
      <w:r w:rsidR="00457369" w:rsidRPr="00457369">
        <w:rPr>
          <w:lang w:val="en-ID"/>
        </w:rPr>
        <w:t xml:space="preserve"> </w:t>
      </w:r>
      <w:proofErr w:type="spellStart"/>
      <w:r w:rsidR="00457369" w:rsidRPr="00457369">
        <w:rPr>
          <w:lang w:val="en-ID"/>
        </w:rPr>
        <w:t>kesadaran</w:t>
      </w:r>
      <w:proofErr w:type="spellEnd"/>
      <w:r w:rsidR="00457369" w:rsidRPr="00457369">
        <w:rPr>
          <w:lang w:val="en-ID"/>
        </w:rPr>
        <w:t xml:space="preserve">, </w:t>
      </w:r>
      <w:proofErr w:type="spellStart"/>
      <w:r w:rsidR="00457369" w:rsidRPr="00457369">
        <w:rPr>
          <w:lang w:val="en-ID"/>
        </w:rPr>
        <w:t>pemahaman</w:t>
      </w:r>
      <w:proofErr w:type="spellEnd"/>
      <w:r w:rsidR="00457369" w:rsidRPr="00457369">
        <w:rPr>
          <w:lang w:val="en-ID"/>
        </w:rPr>
        <w:t xml:space="preserve">, dan </w:t>
      </w:r>
      <w:proofErr w:type="spellStart"/>
      <w:r w:rsidR="00457369" w:rsidRPr="00457369">
        <w:rPr>
          <w:lang w:val="en-ID"/>
        </w:rPr>
        <w:t>keterlibatan</w:t>
      </w:r>
      <w:proofErr w:type="spellEnd"/>
      <w:r w:rsidR="00457369" w:rsidRPr="00457369">
        <w:rPr>
          <w:lang w:val="en-ID"/>
        </w:rPr>
        <w:t xml:space="preserve"> yang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besar</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 xml:space="preserve">. </w:t>
      </w:r>
      <w:proofErr w:type="spellStart"/>
      <w:r w:rsidR="00457369" w:rsidRPr="00457369">
        <w:rPr>
          <w:lang w:val="en-ID"/>
        </w:rPr>
        <w:t>Penelitian</w:t>
      </w:r>
      <w:proofErr w:type="spellEnd"/>
      <w:r w:rsidR="00457369" w:rsidRPr="00457369">
        <w:rPr>
          <w:lang w:val="en-ID"/>
        </w:rPr>
        <w:t xml:space="preserve"> di masa </w:t>
      </w:r>
      <w:proofErr w:type="spellStart"/>
      <w:r w:rsidR="00457369" w:rsidRPr="00457369">
        <w:rPr>
          <w:lang w:val="en-ID"/>
        </w:rPr>
        <w:t>depan</w:t>
      </w:r>
      <w:proofErr w:type="spellEnd"/>
      <w:r w:rsidR="00457369" w:rsidRPr="00457369">
        <w:rPr>
          <w:lang w:val="en-ID"/>
        </w:rPr>
        <w:t xml:space="preserve"> </w:t>
      </w:r>
      <w:proofErr w:type="spellStart"/>
      <w:r w:rsidR="00457369" w:rsidRPr="00457369">
        <w:rPr>
          <w:lang w:val="en-ID"/>
        </w:rPr>
        <w:t>dapat</w:t>
      </w:r>
      <w:proofErr w:type="spellEnd"/>
      <w:r w:rsidR="00457369" w:rsidRPr="00457369">
        <w:rPr>
          <w:lang w:val="en-ID"/>
        </w:rPr>
        <w:t xml:space="preserve"> </w:t>
      </w:r>
      <w:proofErr w:type="spellStart"/>
      <w:r w:rsidR="00457369" w:rsidRPr="00457369">
        <w:rPr>
          <w:lang w:val="en-ID"/>
        </w:rPr>
        <w:t>mengeksplorasi</w:t>
      </w:r>
      <w:proofErr w:type="spellEnd"/>
      <w:r w:rsidR="00457369" w:rsidRPr="00457369">
        <w:rPr>
          <w:lang w:val="en-ID"/>
        </w:rPr>
        <w:t xml:space="preserve"> </w:t>
      </w:r>
      <w:proofErr w:type="spellStart"/>
      <w:r w:rsidR="00457369" w:rsidRPr="00457369">
        <w:rPr>
          <w:lang w:val="en-ID"/>
        </w:rPr>
        <w:t>studi</w:t>
      </w:r>
      <w:proofErr w:type="spellEnd"/>
      <w:r w:rsidR="00457369" w:rsidRPr="00457369">
        <w:rPr>
          <w:lang w:val="en-ID"/>
        </w:rPr>
        <w:t xml:space="preserve"> longitudinal dan </w:t>
      </w:r>
      <w:proofErr w:type="spellStart"/>
      <w:r w:rsidR="00457369" w:rsidRPr="00457369">
        <w:rPr>
          <w:lang w:val="en-ID"/>
        </w:rPr>
        <w:t>menggabungkan</w:t>
      </w:r>
      <w:proofErr w:type="spellEnd"/>
      <w:r w:rsidR="00457369" w:rsidRPr="00457369">
        <w:rPr>
          <w:lang w:val="en-ID"/>
        </w:rPr>
        <w:t xml:space="preserve"> </w:t>
      </w:r>
      <w:proofErr w:type="spellStart"/>
      <w:r w:rsidR="00457369" w:rsidRPr="00457369">
        <w:rPr>
          <w:lang w:val="en-ID"/>
        </w:rPr>
        <w:t>metode</w:t>
      </w:r>
      <w:proofErr w:type="spellEnd"/>
      <w:r w:rsidR="00457369" w:rsidRPr="00457369">
        <w:rPr>
          <w:lang w:val="en-ID"/>
        </w:rPr>
        <w:t xml:space="preserve"> </w:t>
      </w:r>
      <w:proofErr w:type="spellStart"/>
      <w:r w:rsidR="00457369" w:rsidRPr="00457369">
        <w:rPr>
          <w:lang w:val="en-ID"/>
        </w:rPr>
        <w:t>kualitatif</w:t>
      </w:r>
      <w:proofErr w:type="spellEnd"/>
      <w:r w:rsidR="00457369" w:rsidRPr="00457369">
        <w:rPr>
          <w:lang w:val="en-ID"/>
        </w:rPr>
        <w:t xml:space="preserve"> </w:t>
      </w:r>
      <w:proofErr w:type="spellStart"/>
      <w:r w:rsidR="00457369" w:rsidRPr="00457369">
        <w:rPr>
          <w:lang w:val="en-ID"/>
        </w:rPr>
        <w:t>untuk</w:t>
      </w:r>
      <w:proofErr w:type="spellEnd"/>
      <w:r w:rsidR="00457369" w:rsidRPr="00457369">
        <w:rPr>
          <w:lang w:val="en-ID"/>
        </w:rPr>
        <w:t xml:space="preserve"> </w:t>
      </w:r>
      <w:proofErr w:type="spellStart"/>
      <w:r w:rsidR="00457369" w:rsidRPr="00457369">
        <w:rPr>
          <w:lang w:val="en-ID"/>
        </w:rPr>
        <w:t>mendapatkan</w:t>
      </w:r>
      <w:proofErr w:type="spellEnd"/>
      <w:r w:rsidR="00457369" w:rsidRPr="00457369">
        <w:rPr>
          <w:lang w:val="en-ID"/>
        </w:rPr>
        <w:t xml:space="preserve"> </w:t>
      </w:r>
      <w:proofErr w:type="spellStart"/>
      <w:r w:rsidR="00457369" w:rsidRPr="00457369">
        <w:rPr>
          <w:lang w:val="en-ID"/>
        </w:rPr>
        <w:t>pemahaman</w:t>
      </w:r>
      <w:proofErr w:type="spellEnd"/>
      <w:r w:rsidR="00457369" w:rsidRPr="00457369">
        <w:rPr>
          <w:lang w:val="en-ID"/>
        </w:rPr>
        <w:t xml:space="preserve"> yang </w:t>
      </w:r>
      <w:proofErr w:type="spellStart"/>
      <w:r w:rsidR="00457369" w:rsidRPr="00457369">
        <w:rPr>
          <w:lang w:val="en-ID"/>
        </w:rPr>
        <w:t>lebih</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w:t>
      </w:r>
      <w:proofErr w:type="spellStart"/>
      <w:r w:rsidR="00457369" w:rsidRPr="00457369">
        <w:rPr>
          <w:lang w:val="en-ID"/>
        </w:rPr>
        <w:t>tentang</w:t>
      </w:r>
      <w:proofErr w:type="spellEnd"/>
      <w:r w:rsidR="00457369" w:rsidRPr="00457369">
        <w:rPr>
          <w:lang w:val="en-ID"/>
        </w:rPr>
        <w:t xml:space="preserve"> </w:t>
      </w:r>
      <w:proofErr w:type="spellStart"/>
      <w:r w:rsidR="00457369" w:rsidRPr="00457369">
        <w:rPr>
          <w:lang w:val="en-ID"/>
        </w:rPr>
        <w:t>motivasi</w:t>
      </w:r>
      <w:proofErr w:type="spellEnd"/>
      <w:r w:rsidR="00457369" w:rsidRPr="00457369">
        <w:rPr>
          <w:lang w:val="en-ID"/>
        </w:rPr>
        <w:t xml:space="preserve"> dan </w:t>
      </w:r>
      <w:proofErr w:type="spellStart"/>
      <w:r w:rsidR="00457369" w:rsidRPr="00457369">
        <w:rPr>
          <w:lang w:val="en-ID"/>
        </w:rPr>
        <w:t>hambatan</w:t>
      </w:r>
      <w:proofErr w:type="spellEnd"/>
      <w:r w:rsidR="00457369" w:rsidRPr="00457369">
        <w:rPr>
          <w:lang w:val="en-ID"/>
        </w:rPr>
        <w:t xml:space="preserve"> yang </w:t>
      </w:r>
      <w:proofErr w:type="spellStart"/>
      <w:r w:rsidR="00457369" w:rsidRPr="00457369">
        <w:rPr>
          <w:lang w:val="en-ID"/>
        </w:rPr>
        <w:t>mendasari</w:t>
      </w:r>
      <w:proofErr w:type="spellEnd"/>
      <w:r w:rsidR="00457369" w:rsidRPr="00457369">
        <w:rPr>
          <w:lang w:val="en-ID"/>
        </w:rPr>
        <w:t xml:space="preserve"> </w:t>
      </w:r>
      <w:proofErr w:type="spellStart"/>
      <w:r w:rsidR="00457369" w:rsidRPr="00457369">
        <w:rPr>
          <w:lang w:val="en-ID"/>
        </w:rPr>
        <w:t>keterlibatan</w:t>
      </w:r>
      <w:proofErr w:type="spellEnd"/>
      <w:r w:rsidR="00457369" w:rsidRPr="00457369">
        <w:rPr>
          <w:lang w:val="en-ID"/>
        </w:rPr>
        <w:t xml:space="preserve"> </w:t>
      </w:r>
      <w:proofErr w:type="spellStart"/>
      <w:r w:rsidR="00457369" w:rsidRPr="00457369">
        <w:rPr>
          <w:lang w:val="en-ID"/>
        </w:rPr>
        <w:t>masyarakat</w:t>
      </w:r>
      <w:proofErr w:type="spellEnd"/>
      <w:r w:rsidR="00457369" w:rsidRPr="00457369">
        <w:rPr>
          <w:lang w:val="en-ID"/>
        </w:rPr>
        <w:t xml:space="preserve"> </w:t>
      </w:r>
      <w:proofErr w:type="spellStart"/>
      <w:r w:rsidR="00457369" w:rsidRPr="00457369">
        <w:rPr>
          <w:lang w:val="en-ID"/>
        </w:rPr>
        <w:t>dalam</w:t>
      </w:r>
      <w:proofErr w:type="spellEnd"/>
      <w:r w:rsidR="00457369" w:rsidRPr="00457369">
        <w:rPr>
          <w:lang w:val="en-ID"/>
        </w:rPr>
        <w:t xml:space="preserve"> program </w:t>
      </w:r>
      <w:proofErr w:type="spellStart"/>
      <w:r w:rsidR="00457369" w:rsidRPr="00457369">
        <w:rPr>
          <w:lang w:val="en-ID"/>
        </w:rPr>
        <w:t>wakaf</w:t>
      </w:r>
      <w:proofErr w:type="spellEnd"/>
      <w:r w:rsidR="00457369" w:rsidRPr="00457369">
        <w:rPr>
          <w:lang w:val="en-ID"/>
        </w:rPr>
        <w:t>.</w:t>
      </w:r>
      <w:r w:rsidR="00511CFD" w:rsidRPr="00511CFD">
        <w:t xml:space="preserve"> </w:t>
      </w:r>
    </w:p>
    <w:p w14:paraId="0660A113" w14:textId="77777777" w:rsidR="00511CFD" w:rsidRDefault="00511CFD" w:rsidP="00511CFD">
      <w:pPr>
        <w:pStyle w:val="5Abstrak-Abstract"/>
        <w:rPr>
          <w:b/>
        </w:rPr>
      </w:pPr>
    </w:p>
    <w:p w14:paraId="68D0EFD9" w14:textId="1BA009D9" w:rsidR="00511CFD" w:rsidRPr="00511CFD" w:rsidRDefault="00511CFD" w:rsidP="00511CFD">
      <w:pPr>
        <w:pStyle w:val="5Abstrak-Abstract"/>
        <w:rPr>
          <w:b/>
        </w:rPr>
      </w:pPr>
      <w:r w:rsidRPr="00511CFD">
        <w:rPr>
          <w:b/>
        </w:rPr>
        <w:t xml:space="preserve">Kata Kunci : </w:t>
      </w:r>
      <w:proofErr w:type="spellStart"/>
      <w:r w:rsidR="00457369" w:rsidRPr="00457369">
        <w:rPr>
          <w:iCs/>
          <w:lang w:val="en-ID"/>
        </w:rPr>
        <w:t>Wakaf</w:t>
      </w:r>
      <w:proofErr w:type="spellEnd"/>
      <w:r w:rsidR="00457369" w:rsidRPr="00457369">
        <w:rPr>
          <w:iCs/>
          <w:lang w:val="en-ID"/>
        </w:rPr>
        <w:t xml:space="preserve">, </w:t>
      </w:r>
      <w:proofErr w:type="spellStart"/>
      <w:r w:rsidR="00457369" w:rsidRPr="00457369">
        <w:rPr>
          <w:iCs/>
          <w:lang w:val="en-ID"/>
        </w:rPr>
        <w:t>Faktor</w:t>
      </w:r>
      <w:proofErr w:type="spellEnd"/>
      <w:r w:rsidR="00457369" w:rsidRPr="00457369">
        <w:rPr>
          <w:iCs/>
          <w:lang w:val="en-ID"/>
        </w:rPr>
        <w:t xml:space="preserve"> </w:t>
      </w:r>
      <w:proofErr w:type="spellStart"/>
      <w:r w:rsidR="00457369" w:rsidRPr="00457369">
        <w:rPr>
          <w:iCs/>
          <w:lang w:val="en-ID"/>
        </w:rPr>
        <w:t>demografi</w:t>
      </w:r>
      <w:proofErr w:type="spellEnd"/>
      <w:r w:rsidR="00457369" w:rsidRPr="00457369">
        <w:rPr>
          <w:iCs/>
          <w:lang w:val="en-ID"/>
        </w:rPr>
        <w:t xml:space="preserve">, </w:t>
      </w:r>
      <w:proofErr w:type="spellStart"/>
      <w:r w:rsidR="00457369" w:rsidRPr="00457369">
        <w:rPr>
          <w:iCs/>
          <w:lang w:val="en-ID"/>
        </w:rPr>
        <w:t>Partisipasi</w:t>
      </w:r>
      <w:proofErr w:type="spellEnd"/>
      <w:r w:rsidR="00457369" w:rsidRPr="00457369">
        <w:rPr>
          <w:iCs/>
          <w:lang w:val="en-ID"/>
        </w:rPr>
        <w:t xml:space="preserve"> Masyarakat, </w:t>
      </w:r>
      <w:proofErr w:type="spellStart"/>
      <w:r w:rsidR="00457369" w:rsidRPr="00457369">
        <w:rPr>
          <w:iCs/>
          <w:lang w:val="en-ID"/>
        </w:rPr>
        <w:t>Strategi</w:t>
      </w:r>
      <w:proofErr w:type="spellEnd"/>
      <w:r w:rsidR="00457369" w:rsidRPr="00457369">
        <w:rPr>
          <w:iCs/>
          <w:lang w:val="en-ID"/>
        </w:rPr>
        <w:t xml:space="preserve"> </w:t>
      </w:r>
      <w:proofErr w:type="spellStart"/>
      <w:r w:rsidR="00457369" w:rsidRPr="00457369">
        <w:rPr>
          <w:iCs/>
          <w:lang w:val="en-ID"/>
        </w:rPr>
        <w:t>partisipasi</w:t>
      </w:r>
      <w:proofErr w:type="spellEnd"/>
    </w:p>
    <w:p w14:paraId="328E52B7" w14:textId="77777777" w:rsidR="00511CFD" w:rsidRPr="00511CFD" w:rsidRDefault="00511CFD" w:rsidP="00511CFD">
      <w:pPr>
        <w:pStyle w:val="5Abstrak-Abstract"/>
      </w:pPr>
    </w:p>
    <w:p w14:paraId="18FCBD62" w14:textId="2095A96D" w:rsidR="00511CFD" w:rsidRPr="00511CFD" w:rsidRDefault="00511CFD" w:rsidP="00511CFD">
      <w:pPr>
        <w:pStyle w:val="5Abstrak-Abstract"/>
      </w:pPr>
      <w:r w:rsidRPr="00511CFD">
        <w:rPr>
          <w:b/>
        </w:rPr>
        <w:t>ABSTRACT</w:t>
      </w:r>
      <w:r w:rsidRPr="00511CFD">
        <w:t>.</w:t>
      </w:r>
      <w:r>
        <w:rPr>
          <w:lang w:val="en-US"/>
        </w:rPr>
        <w:t xml:space="preserve"> </w:t>
      </w:r>
      <w:r w:rsidR="00457369" w:rsidRPr="00457369">
        <w:rPr>
          <w:i/>
        </w:rPr>
        <w:t xml:space="preserve">This article examines the influence of demographic factors on people's perceptions and participation in waqf programs in Anambas Islands District. Waqf as a form of waqf has an important role in the development and sustainability of community welfare. Understanding how demographic factors influence community perceptions of and participation in waqf programs is critical to designing effective strategies to increase community engagement. Quantitative research approach is used in this research. A cross-sectional survey was conducted to collect data from a randomly selected sample of respondents in Anambas Islands District. The questionnaire was designed to measure variables related to perception, participation and demographic factors, such as age, gender, education, income and ethnic background. The collected data were analyzed using descriptive statistics, chi-square test, and regression analysis. Research findings revealed significant relationship between demographic factors and community perception and participation in the waqf program. Age was found to be positively correlated with perception and participation, indicating that older individuals tend to have better perceptions of waqf and are more likely to participate in waqf activities. In addition, education level and income are positively related to perception and participation, indicating that individuals with higher levels of education and income tend to perceive waqf positively and are actively involved in waqf programs. Gender and ethnic backgrounds also show some variation in perceptions and participation, </w:t>
      </w:r>
      <w:r w:rsidR="00457369" w:rsidRPr="00457369">
        <w:rPr>
          <w:i/>
        </w:rPr>
        <w:lastRenderedPageBreak/>
        <w:t>emphasizing the importance of considering these factors in program design. These findings provide valuable insights into the factors influencing community involvement in the waqf program in Anambas Islands District. The implications of this research can be inform policy makers, waqf institutions, and community development practitioners in developing targeted initiatives that drive greater awareness, understanding, and involvement in waqf programs. Future research can explore longitudinal studies and incorporate qualitative methods to gain a deeper understanding of the motivations and barriers that underlie community involvement in waqf programs.</w:t>
      </w:r>
    </w:p>
    <w:p w14:paraId="32FA11D9" w14:textId="77777777" w:rsidR="00511CFD" w:rsidRPr="00511CFD" w:rsidRDefault="00511CFD" w:rsidP="00511CFD">
      <w:pPr>
        <w:pStyle w:val="5Abstrak-Abstract"/>
      </w:pPr>
    </w:p>
    <w:p w14:paraId="3B3F81C3" w14:textId="4A6E348B" w:rsidR="00B97C65" w:rsidRPr="00B97C65" w:rsidRDefault="00511CFD" w:rsidP="00511CFD">
      <w:pPr>
        <w:pStyle w:val="5Abstrak-Abstract"/>
      </w:pPr>
      <w:r w:rsidRPr="00511CFD">
        <w:rPr>
          <w:b/>
          <w:lang w:val="en-US"/>
        </w:rPr>
        <w:t>Keywords</w:t>
      </w:r>
      <w:r w:rsidRPr="00511CFD">
        <w:rPr>
          <w:lang w:val="en-US"/>
        </w:rPr>
        <w:t xml:space="preserve">: </w:t>
      </w:r>
      <w:r w:rsidR="00457369" w:rsidRPr="00457369">
        <w:rPr>
          <w:i/>
          <w:lang w:val="en-US"/>
        </w:rPr>
        <w:t>Waqf, Demographic Factors, Community Participation, Participation strategy</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45736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36"/>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785DF7A8" w14:textId="77777777" w:rsidR="00457369" w:rsidRPr="00457369" w:rsidRDefault="00457369" w:rsidP="00457369">
      <w:pPr>
        <w:jc w:val="both"/>
        <w:rPr>
          <w:rFonts w:cstheme="majorBidi"/>
          <w:color w:val="0D0D0D" w:themeColor="text1" w:themeTint="F2"/>
          <w:szCs w:val="24"/>
          <w:lang w:val="en-ID"/>
        </w:rPr>
      </w:pP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penting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pembangunan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keberlanjutan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sosial</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mencapai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tujuan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tersebut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diperlukan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dari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melibatkan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beberapa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aspek</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membantu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membangun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kesadaran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keterlibatan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kontribusi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berarti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dari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Mukhsin</w:t>
      </w:r>
      <w:proofErr w:type="spellEnd"/>
      <w:r w:rsidRPr="00457369">
        <w:rPr>
          <w:rFonts w:cstheme="majorBidi"/>
          <w:color w:val="0D0D0D" w:themeColor="text1" w:themeTint="F2"/>
          <w:szCs w:val="24"/>
          <w:lang w:val="en-ID"/>
        </w:rPr>
        <w:t xml:space="preserve"> et al, 2021). Masyarakat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baik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tujuannya</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manfaatnya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bagi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keseluruhan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Kesadaran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ditingkatkan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melalui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kampanye</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informasi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menyeluruh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konsep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pengelolaan</w:t>
      </w:r>
      <w:proofErr w:type="spellEnd"/>
      <w:r w:rsidRPr="00457369">
        <w:rPr>
          <w:rFonts w:cstheme="majorBidi"/>
          <w:color w:val="0D0D0D" w:themeColor="text1" w:themeTint="F2"/>
          <w:szCs w:val="24"/>
          <w:lang w:val="en-ID"/>
        </w:rPr>
        <w:t xml:space="preserve"> dana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dampak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positif</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dicapai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melalui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Tarigan</w:t>
      </w:r>
      <w:proofErr w:type="spellEnd"/>
      <w:r w:rsidRPr="00457369">
        <w:rPr>
          <w:rFonts w:cstheme="majorBidi"/>
          <w:color w:val="0D0D0D" w:themeColor="text1" w:themeTint="F2"/>
          <w:szCs w:val="24"/>
          <w:lang w:val="en-ID"/>
        </w:rPr>
        <w:t xml:space="preserve"> et al 2020).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mencakup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seluruh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spektrum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tanpa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diskriminasi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termasuk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kelompok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sosial</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etnis</w:t>
      </w:r>
      <w:proofErr w:type="spellEnd"/>
      <w:r w:rsidRPr="00457369">
        <w:rPr>
          <w:rFonts w:cstheme="majorBidi"/>
          <w:color w:val="0D0D0D" w:themeColor="text1" w:themeTint="F2"/>
          <w:szCs w:val="24"/>
          <w:lang w:val="en-ID"/>
        </w:rPr>
        <w:t xml:space="preserve">, gender, dan </w:t>
      </w:r>
      <w:proofErr w:type="spellStart"/>
      <w:r w:rsidRPr="00457369">
        <w:rPr>
          <w:rFonts w:cstheme="majorBidi"/>
          <w:color w:val="0D0D0D" w:themeColor="text1" w:themeTint="F2"/>
          <w:szCs w:val="24"/>
          <w:lang w:val="en-ID"/>
        </w:rPr>
        <w:t>ekonomi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berbeda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Maarif</w:t>
      </w:r>
      <w:proofErr w:type="spellEnd"/>
      <w:r w:rsidRPr="00457369">
        <w:rPr>
          <w:rFonts w:cstheme="majorBidi"/>
          <w:color w:val="0D0D0D" w:themeColor="text1" w:themeTint="F2"/>
          <w:szCs w:val="24"/>
          <w:lang w:val="en-ID"/>
        </w:rPr>
        <w:t xml:space="preserve"> et al, 2010). </w:t>
      </w:r>
      <w:proofErr w:type="spellStart"/>
      <w:r w:rsidRPr="00457369">
        <w:rPr>
          <w:rFonts w:cstheme="majorBidi"/>
          <w:color w:val="0D0D0D" w:themeColor="text1" w:themeTint="F2"/>
          <w:szCs w:val="24"/>
          <w:lang w:val="en-ID"/>
        </w:rPr>
        <w:t>Tidak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ada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kelompok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dikesampingkan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diabaikan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Masyarakat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terlibat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berbagai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tahapan</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mulai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dari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perencanaan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hingga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pelaksanaan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pemantauan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mencakup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forum </w:t>
      </w:r>
      <w:proofErr w:type="spellStart"/>
      <w:r w:rsidRPr="00457369">
        <w:rPr>
          <w:rFonts w:cstheme="majorBidi"/>
          <w:color w:val="0D0D0D" w:themeColor="text1" w:themeTint="F2"/>
          <w:szCs w:val="24"/>
          <w:lang w:val="en-ID"/>
        </w:rPr>
        <w:t>konsultasi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kelompok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kerja</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kegiatan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melibatkan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langsung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memberikan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ruang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bagi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pemberdayaan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memberikan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pengambilan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keputusan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implementasi</w:t>
      </w:r>
      <w:proofErr w:type="spellEnd"/>
      <w:r w:rsidRPr="00457369">
        <w:rPr>
          <w:rFonts w:cstheme="majorBidi"/>
          <w:color w:val="0D0D0D" w:themeColor="text1" w:themeTint="F2"/>
          <w:szCs w:val="24"/>
          <w:lang w:val="en-ID"/>
        </w:rPr>
        <w:t xml:space="preserve"> program, dan </w:t>
      </w:r>
      <w:proofErr w:type="spellStart"/>
      <w:r w:rsidRPr="00457369">
        <w:rPr>
          <w:rFonts w:cstheme="majorBidi"/>
          <w:color w:val="0D0D0D" w:themeColor="text1" w:themeTint="F2"/>
          <w:szCs w:val="24"/>
          <w:lang w:val="en-ID"/>
        </w:rPr>
        <w:t>pengelolaan</w:t>
      </w:r>
      <w:proofErr w:type="spellEnd"/>
      <w:r w:rsidRPr="00457369">
        <w:rPr>
          <w:rFonts w:cstheme="majorBidi"/>
          <w:color w:val="0D0D0D" w:themeColor="text1" w:themeTint="F2"/>
          <w:szCs w:val="24"/>
          <w:lang w:val="en-ID"/>
        </w:rPr>
        <w:t xml:space="preserve"> dana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Sukmawati</w:t>
      </w:r>
      <w:proofErr w:type="spellEnd"/>
      <w:r w:rsidRPr="00457369">
        <w:rPr>
          <w:rFonts w:cstheme="majorBidi"/>
          <w:color w:val="0D0D0D" w:themeColor="text1" w:themeTint="F2"/>
          <w:szCs w:val="24"/>
          <w:lang w:val="en-ID"/>
        </w:rPr>
        <w:t xml:space="preserve">, 2018). Masyarakat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merasa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kontrol</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kontribusi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nyata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dilakukan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harus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didasarkan</w:t>
      </w:r>
      <w:proofErr w:type="spellEnd"/>
      <w:r w:rsidRPr="00457369">
        <w:rPr>
          <w:rFonts w:cstheme="majorBidi"/>
          <w:color w:val="0D0D0D" w:themeColor="text1" w:themeTint="F2"/>
          <w:szCs w:val="24"/>
          <w:lang w:val="en-ID"/>
        </w:rPr>
        <w:t xml:space="preserve"> pada </w:t>
      </w:r>
      <w:proofErr w:type="spellStart"/>
      <w:r w:rsidRPr="00457369">
        <w:rPr>
          <w:rFonts w:cstheme="majorBidi"/>
          <w:color w:val="0D0D0D" w:themeColor="text1" w:themeTint="F2"/>
          <w:szCs w:val="24"/>
          <w:lang w:val="en-ID"/>
        </w:rPr>
        <w:t>kolaborasi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pihak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lembaga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pemerintah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organisasi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sektor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swasta</w:t>
      </w:r>
      <w:proofErr w:type="spellEnd"/>
      <w:r w:rsidRPr="00457369">
        <w:rPr>
          <w:rFonts w:cstheme="majorBidi"/>
          <w:color w:val="0D0D0D" w:themeColor="text1" w:themeTint="F2"/>
          <w:szCs w:val="24"/>
          <w:lang w:val="en-ID"/>
        </w:rPr>
        <w:t xml:space="preserve"> (Irfan et al, 2021). </w:t>
      </w:r>
      <w:proofErr w:type="spellStart"/>
      <w:r w:rsidRPr="00457369">
        <w:rPr>
          <w:rFonts w:cstheme="majorBidi"/>
          <w:color w:val="0D0D0D" w:themeColor="text1" w:themeTint="F2"/>
          <w:szCs w:val="24"/>
          <w:lang w:val="en-ID"/>
        </w:rPr>
        <w:t>Melalui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kemitraan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kuat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sumber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pengetahuan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jaringan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digunakan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efektif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mencapai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tujuan</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melibatkan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langsung</w:t>
      </w:r>
      <w:proofErr w:type="spellEnd"/>
      <w:r w:rsidRPr="00457369">
        <w:rPr>
          <w:rFonts w:cstheme="majorBidi"/>
          <w:color w:val="0D0D0D" w:themeColor="text1" w:themeTint="F2"/>
          <w:szCs w:val="24"/>
          <w:lang w:val="en-ID"/>
        </w:rPr>
        <w:t>.</w:t>
      </w:r>
    </w:p>
    <w:p w14:paraId="47F2DC65" w14:textId="77777777" w:rsidR="00457369" w:rsidRPr="00457369" w:rsidRDefault="00457369" w:rsidP="00457369">
      <w:pPr>
        <w:jc w:val="both"/>
        <w:rPr>
          <w:rFonts w:cstheme="majorBidi"/>
          <w:color w:val="0D0D0D" w:themeColor="text1" w:themeTint="F2"/>
          <w:szCs w:val="24"/>
          <w:lang w:val="en-ID"/>
        </w:rPr>
      </w:pPr>
      <w:proofErr w:type="spellStart"/>
      <w:r w:rsidRPr="00457369">
        <w:rPr>
          <w:rFonts w:cstheme="majorBidi"/>
          <w:color w:val="0D0D0D" w:themeColor="text1" w:themeTint="F2"/>
          <w:szCs w:val="24"/>
          <w:lang w:val="en-ID"/>
        </w:rPr>
        <w:t>Namun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tergolong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rendah</w:t>
      </w:r>
      <w:proofErr w:type="spellEnd"/>
      <w:r w:rsidRPr="00457369">
        <w:rPr>
          <w:rFonts w:cstheme="majorBidi"/>
          <w:color w:val="0D0D0D" w:themeColor="text1" w:themeTint="F2"/>
          <w:szCs w:val="24"/>
          <w:lang w:val="en-ID"/>
        </w:rPr>
        <w:t xml:space="preserve">. Hal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dilihat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dari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beberapa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gejala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lain: 1) </w:t>
      </w:r>
      <w:proofErr w:type="spellStart"/>
      <w:r w:rsidRPr="00457369">
        <w:rPr>
          <w:rFonts w:cstheme="majorBidi"/>
          <w:color w:val="0D0D0D" w:themeColor="text1" w:themeTint="F2"/>
          <w:szCs w:val="24"/>
          <w:lang w:val="en-ID"/>
        </w:rPr>
        <w:t>kurangnya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kesadaran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konsep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manfaatnya</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2) </w:t>
      </w:r>
      <w:proofErr w:type="spellStart"/>
      <w:r w:rsidRPr="00457369">
        <w:rPr>
          <w:rFonts w:cstheme="majorBidi"/>
          <w:color w:val="0D0D0D" w:themeColor="text1" w:themeTint="F2"/>
          <w:szCs w:val="24"/>
          <w:lang w:val="en-ID"/>
        </w:rPr>
        <w:t>beberapa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anggota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mungkin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tidak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sumber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keuangan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cukup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berkontribusi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sumbangan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3) program yang </w:t>
      </w:r>
      <w:proofErr w:type="spellStart"/>
      <w:r w:rsidRPr="00457369">
        <w:rPr>
          <w:rFonts w:cstheme="majorBidi"/>
          <w:color w:val="0D0D0D" w:themeColor="text1" w:themeTint="F2"/>
          <w:szCs w:val="24"/>
          <w:lang w:val="en-ID"/>
        </w:rPr>
        <w:t>tidak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relevan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tidak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sesuai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konteks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sosial</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budaya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cenderung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kurang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diminati</w:t>
      </w:r>
      <w:proofErr w:type="spellEnd"/>
      <w:r w:rsidRPr="00457369">
        <w:rPr>
          <w:rFonts w:cstheme="majorBidi"/>
          <w:color w:val="0D0D0D" w:themeColor="text1" w:themeTint="F2"/>
          <w:szCs w:val="24"/>
          <w:lang w:val="en-ID"/>
        </w:rPr>
        <w:t xml:space="preserve">; 4) </w:t>
      </w:r>
      <w:proofErr w:type="spellStart"/>
      <w:r w:rsidRPr="00457369">
        <w:rPr>
          <w:rFonts w:cstheme="majorBidi"/>
          <w:color w:val="0D0D0D" w:themeColor="text1" w:themeTint="F2"/>
          <w:szCs w:val="24"/>
          <w:lang w:val="en-ID"/>
        </w:rPr>
        <w:t>kurangnya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koordinasi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komunikasi</w:t>
      </w:r>
      <w:proofErr w:type="spellEnd"/>
      <w:r w:rsidRPr="00457369">
        <w:rPr>
          <w:rFonts w:cstheme="majorBidi"/>
          <w:color w:val="0D0D0D" w:themeColor="text1" w:themeTint="F2"/>
          <w:szCs w:val="24"/>
          <w:lang w:val="en-ID"/>
        </w:rPr>
        <w:t xml:space="preserve">; 5) </w:t>
      </w:r>
      <w:proofErr w:type="spellStart"/>
      <w:r w:rsidRPr="00457369">
        <w:rPr>
          <w:rFonts w:cstheme="majorBidi"/>
          <w:color w:val="0D0D0D" w:themeColor="text1" w:themeTint="F2"/>
          <w:szCs w:val="24"/>
          <w:lang w:val="en-ID"/>
        </w:rPr>
        <w:t>ketidakpastian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pengelolaan</w:t>
      </w:r>
      <w:proofErr w:type="spellEnd"/>
      <w:r w:rsidRPr="00457369">
        <w:rPr>
          <w:rFonts w:cstheme="majorBidi"/>
          <w:color w:val="0D0D0D" w:themeColor="text1" w:themeTint="F2"/>
          <w:szCs w:val="24"/>
          <w:lang w:val="en-ID"/>
        </w:rPr>
        <w:t xml:space="preserve"> dana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6) </w:t>
      </w:r>
      <w:proofErr w:type="spellStart"/>
      <w:r w:rsidRPr="00457369">
        <w:rPr>
          <w:rFonts w:cstheme="majorBidi"/>
          <w:color w:val="0D0D0D" w:themeColor="text1" w:themeTint="F2"/>
          <w:szCs w:val="24"/>
          <w:lang w:val="en-ID"/>
        </w:rPr>
        <w:t>konflik</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ketegangan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dan 7) </w:t>
      </w:r>
      <w:proofErr w:type="spellStart"/>
      <w:r w:rsidRPr="00457369">
        <w:rPr>
          <w:rFonts w:cstheme="majorBidi"/>
          <w:color w:val="0D0D0D" w:themeColor="text1" w:themeTint="F2"/>
          <w:szCs w:val="24"/>
          <w:lang w:val="en-ID"/>
        </w:rPr>
        <w:t>kurangnya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insentif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apresiasi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Mengatasi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masalah-masalah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memerlukan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pendekatan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holistik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termasuk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kampanye</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membangun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kesadaran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koordinasi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kuat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pihak</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terlibat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desain</w:t>
      </w:r>
      <w:proofErr w:type="spellEnd"/>
      <w:r w:rsidRPr="00457369">
        <w:rPr>
          <w:rFonts w:cstheme="majorBidi"/>
          <w:color w:val="0D0D0D" w:themeColor="text1" w:themeTint="F2"/>
          <w:szCs w:val="24"/>
          <w:lang w:val="en-ID"/>
        </w:rPr>
        <w:t xml:space="preserve"> program yang </w:t>
      </w:r>
      <w:proofErr w:type="spellStart"/>
      <w:r w:rsidRPr="00457369">
        <w:rPr>
          <w:rFonts w:cstheme="majorBidi"/>
          <w:color w:val="0D0D0D" w:themeColor="text1" w:themeTint="F2"/>
          <w:szCs w:val="24"/>
          <w:lang w:val="en-ID"/>
        </w:rPr>
        <w:t>relevan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pengelolaan</w:t>
      </w:r>
      <w:proofErr w:type="spellEnd"/>
      <w:r w:rsidRPr="00457369">
        <w:rPr>
          <w:rFonts w:cstheme="majorBidi"/>
          <w:color w:val="0D0D0D" w:themeColor="text1" w:themeTint="F2"/>
          <w:szCs w:val="24"/>
          <w:lang w:val="en-ID"/>
        </w:rPr>
        <w:t xml:space="preserve"> dana yang </w:t>
      </w:r>
      <w:proofErr w:type="spellStart"/>
      <w:r w:rsidRPr="00457369">
        <w:rPr>
          <w:rFonts w:cstheme="majorBidi"/>
          <w:color w:val="0D0D0D" w:themeColor="text1" w:themeTint="F2"/>
          <w:szCs w:val="24"/>
          <w:lang w:val="en-ID"/>
        </w:rPr>
        <w:t>transparan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penghargaan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Namun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dipengaruhi</w:t>
      </w:r>
      <w:proofErr w:type="spellEnd"/>
      <w:r w:rsidRPr="00457369">
        <w:rPr>
          <w:rFonts w:cstheme="majorBidi"/>
          <w:color w:val="0D0D0D" w:themeColor="text1" w:themeTint="F2"/>
          <w:szCs w:val="24"/>
          <w:lang w:val="en-ID"/>
        </w:rPr>
        <w:t xml:space="preserve"> oleh </w:t>
      </w:r>
      <w:proofErr w:type="spellStart"/>
      <w:r w:rsidRPr="00457369">
        <w:rPr>
          <w:rFonts w:cstheme="majorBidi"/>
          <w:color w:val="0D0D0D" w:themeColor="text1" w:themeTint="F2"/>
          <w:szCs w:val="24"/>
          <w:lang w:val="en-ID"/>
        </w:rPr>
        <w:t>berbagai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termasuk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w:t>
      </w:r>
    </w:p>
    <w:p w14:paraId="4AFDEBFA" w14:textId="77777777" w:rsidR="00457369" w:rsidRPr="00457369" w:rsidRDefault="00457369" w:rsidP="00457369">
      <w:pPr>
        <w:jc w:val="both"/>
        <w:rPr>
          <w:rFonts w:cstheme="majorBidi"/>
          <w:color w:val="0D0D0D" w:themeColor="text1" w:themeTint="F2"/>
          <w:szCs w:val="24"/>
          <w:lang w:val="en-ID"/>
        </w:rPr>
      </w:pP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meliputi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karakteristik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populasi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seperti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usia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jenis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kelamin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pendapatan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latar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belakang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etnis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Saragih</w:t>
      </w:r>
      <w:proofErr w:type="spellEnd"/>
      <w:r w:rsidRPr="00457369">
        <w:rPr>
          <w:rFonts w:cstheme="majorBidi"/>
          <w:color w:val="0D0D0D" w:themeColor="text1" w:themeTint="F2"/>
          <w:szCs w:val="24"/>
          <w:lang w:val="en-ID"/>
        </w:rPr>
        <w:t xml:space="preserve"> et al, 2021). </w:t>
      </w:r>
      <w:proofErr w:type="spellStart"/>
      <w:r w:rsidRPr="00457369">
        <w:rPr>
          <w:rFonts w:cstheme="majorBidi"/>
          <w:color w:val="0D0D0D" w:themeColor="text1" w:themeTint="F2"/>
          <w:szCs w:val="24"/>
          <w:lang w:val="en-ID"/>
        </w:rPr>
        <w:t>Karakteristik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berperan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penting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membentuk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lastRenderedPageBreak/>
        <w:t>sikap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serta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ada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Misalnya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usia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mempengaruhi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Generasi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tua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mungkin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pengalaman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cenderung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Di </w:t>
      </w:r>
      <w:proofErr w:type="spellStart"/>
      <w:r w:rsidRPr="00457369">
        <w:rPr>
          <w:rFonts w:cstheme="majorBidi"/>
          <w:color w:val="0D0D0D" w:themeColor="text1" w:themeTint="F2"/>
          <w:szCs w:val="24"/>
          <w:lang w:val="en-ID"/>
        </w:rPr>
        <w:t>sisi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lain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generasi</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muda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mungkin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berbeda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terkait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dipengaruhi</w:t>
      </w:r>
      <w:proofErr w:type="spellEnd"/>
      <w:r w:rsidRPr="00457369">
        <w:rPr>
          <w:rFonts w:cstheme="majorBidi"/>
          <w:color w:val="0D0D0D" w:themeColor="text1" w:themeTint="F2"/>
          <w:szCs w:val="24"/>
          <w:lang w:val="en-ID"/>
        </w:rPr>
        <w:t xml:space="preserve"> oleh </w:t>
      </w:r>
      <w:proofErr w:type="spellStart"/>
      <w:r w:rsidRPr="00457369">
        <w:rPr>
          <w:rFonts w:cstheme="majorBidi"/>
          <w:color w:val="0D0D0D" w:themeColor="text1" w:themeTint="F2"/>
          <w:szCs w:val="24"/>
          <w:lang w:val="en-ID"/>
        </w:rPr>
        <w:t>faktor-faktor</w:t>
      </w:r>
      <w:proofErr w:type="spellEnd"/>
      <w:r w:rsidRPr="00457369">
        <w:rPr>
          <w:rFonts w:cstheme="majorBidi"/>
          <w:color w:val="0D0D0D" w:themeColor="text1" w:themeTint="F2"/>
          <w:szCs w:val="24"/>
          <w:lang w:val="en-ID"/>
        </w:rPr>
        <w:t xml:space="preserve"> lain </w:t>
      </w:r>
      <w:proofErr w:type="spellStart"/>
      <w:r w:rsidRPr="00457369">
        <w:rPr>
          <w:rFonts w:cstheme="majorBidi"/>
          <w:color w:val="0D0D0D" w:themeColor="text1" w:themeTint="F2"/>
          <w:szCs w:val="24"/>
          <w:lang w:val="en-ID"/>
        </w:rPr>
        <w:t>seperti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pendapatan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Selain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itu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seperti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jenis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kelamin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pendapatan</w:t>
      </w:r>
      <w:proofErr w:type="spellEnd"/>
      <w:r w:rsidRPr="00457369">
        <w:rPr>
          <w:rFonts w:cstheme="majorBidi"/>
          <w:color w:val="0D0D0D" w:themeColor="text1" w:themeTint="F2"/>
          <w:szCs w:val="24"/>
          <w:lang w:val="en-ID"/>
        </w:rPr>
        <w:t xml:space="preserve"> juga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mempengaruhi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Cupian</w:t>
      </w:r>
      <w:proofErr w:type="spellEnd"/>
      <w:r w:rsidRPr="00457369">
        <w:rPr>
          <w:rFonts w:cstheme="majorBidi"/>
          <w:color w:val="0D0D0D" w:themeColor="text1" w:themeTint="F2"/>
          <w:szCs w:val="24"/>
          <w:lang w:val="en-ID"/>
        </w:rPr>
        <w:t xml:space="preserve"> &amp; </w:t>
      </w:r>
      <w:proofErr w:type="spellStart"/>
      <w:r w:rsidRPr="00457369">
        <w:rPr>
          <w:rFonts w:cstheme="majorBidi"/>
          <w:color w:val="0D0D0D" w:themeColor="text1" w:themeTint="F2"/>
          <w:szCs w:val="24"/>
          <w:lang w:val="en-ID"/>
        </w:rPr>
        <w:t>Najmi</w:t>
      </w:r>
      <w:proofErr w:type="spellEnd"/>
      <w:r w:rsidRPr="00457369">
        <w:rPr>
          <w:rFonts w:cstheme="majorBidi"/>
          <w:color w:val="0D0D0D" w:themeColor="text1" w:themeTint="F2"/>
          <w:szCs w:val="24"/>
          <w:lang w:val="en-ID"/>
        </w:rPr>
        <w:t xml:space="preserve">, 2020). </w:t>
      </w:r>
      <w:proofErr w:type="spellStart"/>
      <w:r w:rsidRPr="00457369">
        <w:rPr>
          <w:rFonts w:cstheme="majorBidi"/>
          <w:color w:val="0D0D0D" w:themeColor="text1" w:themeTint="F2"/>
          <w:szCs w:val="24"/>
          <w:lang w:val="en-ID"/>
        </w:rPr>
        <w:t>Misalnya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perbedaan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sikap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laki-laki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perempuan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mempengaruhi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Begitu</w:t>
      </w:r>
      <w:proofErr w:type="spellEnd"/>
      <w:r w:rsidRPr="00457369">
        <w:rPr>
          <w:rFonts w:cstheme="majorBidi"/>
          <w:color w:val="0D0D0D" w:themeColor="text1" w:themeTint="F2"/>
          <w:szCs w:val="24"/>
          <w:lang w:val="en-ID"/>
        </w:rPr>
        <w:t xml:space="preserve"> pula,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pendapatan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seseorang</w:t>
      </w:r>
      <w:proofErr w:type="spellEnd"/>
      <w:r w:rsidRPr="00457369">
        <w:rPr>
          <w:rFonts w:cstheme="majorBidi"/>
          <w:color w:val="0D0D0D" w:themeColor="text1" w:themeTint="F2"/>
          <w:szCs w:val="24"/>
          <w:lang w:val="en-ID"/>
        </w:rPr>
        <w:t xml:space="preserve"> juga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berdampak</w:t>
      </w:r>
      <w:proofErr w:type="spellEnd"/>
      <w:r w:rsidRPr="00457369">
        <w:rPr>
          <w:rFonts w:cstheme="majorBidi"/>
          <w:color w:val="0D0D0D" w:themeColor="text1" w:themeTint="F2"/>
          <w:szCs w:val="24"/>
          <w:lang w:val="en-ID"/>
        </w:rPr>
        <w:t xml:space="preserve"> pada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w:t>
      </w:r>
    </w:p>
    <w:p w14:paraId="0A52B522" w14:textId="77777777" w:rsidR="00457369" w:rsidRPr="00457369" w:rsidRDefault="00457369" w:rsidP="00457369">
      <w:pPr>
        <w:jc w:val="both"/>
        <w:rPr>
          <w:rFonts w:cstheme="majorBidi"/>
          <w:color w:val="0D0D0D" w:themeColor="text1" w:themeTint="F2"/>
          <w:szCs w:val="24"/>
          <w:lang w:val="en-ID"/>
        </w:rPr>
      </w:pPr>
      <w:proofErr w:type="spellStart"/>
      <w:r w:rsidRPr="00457369">
        <w:rPr>
          <w:rFonts w:cstheme="majorBidi"/>
          <w:color w:val="0D0D0D" w:themeColor="text1" w:themeTint="F2"/>
          <w:szCs w:val="24"/>
          <w:lang w:val="en-ID"/>
        </w:rPr>
        <w:t>Penelitian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terkait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factor </w:t>
      </w:r>
      <w:proofErr w:type="spellStart"/>
      <w:r w:rsidRPr="00457369">
        <w:rPr>
          <w:rFonts w:cstheme="majorBidi"/>
          <w:color w:val="0D0D0D" w:themeColor="text1" w:themeTint="F2"/>
          <w:szCs w:val="24"/>
          <w:lang w:val="en-ID"/>
        </w:rPr>
        <w:t>demograi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telah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diteliti</w:t>
      </w:r>
      <w:proofErr w:type="spellEnd"/>
      <w:r w:rsidRPr="00457369">
        <w:rPr>
          <w:rFonts w:cstheme="majorBidi"/>
          <w:color w:val="0D0D0D" w:themeColor="text1" w:themeTint="F2"/>
          <w:szCs w:val="24"/>
          <w:lang w:val="en-ID"/>
        </w:rPr>
        <w:t xml:space="preserve"> oleh </w:t>
      </w:r>
      <w:proofErr w:type="spellStart"/>
      <w:r w:rsidRPr="00457369">
        <w:rPr>
          <w:rFonts w:cstheme="majorBidi"/>
          <w:color w:val="0D0D0D" w:themeColor="text1" w:themeTint="F2"/>
          <w:szCs w:val="24"/>
          <w:lang w:val="en-ID"/>
        </w:rPr>
        <w:t>peneliti-peneliti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sebelumnya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lain: </w:t>
      </w:r>
      <w:proofErr w:type="spellStart"/>
      <w:r w:rsidRPr="00457369">
        <w:rPr>
          <w:rFonts w:cstheme="majorBidi"/>
          <w:color w:val="0D0D0D" w:themeColor="text1" w:themeTint="F2"/>
          <w:szCs w:val="24"/>
          <w:lang w:val="en-ID"/>
        </w:rPr>
        <w:t>usia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mempengaruhi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(Azman Ismail et al, 2019), </w:t>
      </w:r>
      <w:proofErr w:type="spellStart"/>
      <w:r w:rsidRPr="00457369">
        <w:rPr>
          <w:rFonts w:cstheme="majorBidi"/>
          <w:color w:val="0D0D0D" w:themeColor="text1" w:themeTint="F2"/>
          <w:szCs w:val="24"/>
          <w:lang w:val="en-ID"/>
        </w:rPr>
        <w:t>individu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pendidikan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tinggi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cenderung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cenderung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(Aminah Ahmad et al, 2020), </w:t>
      </w:r>
      <w:proofErr w:type="spellStart"/>
      <w:r w:rsidRPr="00457369">
        <w:rPr>
          <w:rFonts w:cstheme="majorBidi"/>
          <w:color w:val="0D0D0D" w:themeColor="text1" w:themeTint="F2"/>
          <w:szCs w:val="24"/>
          <w:lang w:val="en-ID"/>
        </w:rPr>
        <w:t>Individu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pendapatan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tinggi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mungkin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mampu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berkontribusi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finansial</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memiliki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akses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sumber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daya</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memfasilitasi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(Ramadhan </w:t>
      </w:r>
      <w:proofErr w:type="spellStart"/>
      <w:r w:rsidRPr="00457369">
        <w:rPr>
          <w:rFonts w:cstheme="majorBidi"/>
          <w:color w:val="0D0D0D" w:themeColor="text1" w:themeTint="F2"/>
          <w:szCs w:val="24"/>
          <w:lang w:val="en-ID"/>
        </w:rPr>
        <w:t>Elhadi</w:t>
      </w:r>
      <w:proofErr w:type="spellEnd"/>
      <w:r w:rsidRPr="00457369">
        <w:rPr>
          <w:rFonts w:cstheme="majorBidi"/>
          <w:color w:val="0D0D0D" w:themeColor="text1" w:themeTint="F2"/>
          <w:szCs w:val="24"/>
          <w:lang w:val="en-ID"/>
        </w:rPr>
        <w:t xml:space="preserve"> et al., 2020), </w:t>
      </w:r>
      <w:proofErr w:type="spellStart"/>
      <w:r w:rsidRPr="00457369">
        <w:rPr>
          <w:rFonts w:cstheme="majorBidi"/>
          <w:color w:val="0D0D0D" w:themeColor="text1" w:themeTint="F2"/>
          <w:szCs w:val="24"/>
          <w:lang w:val="en-ID"/>
        </w:rPr>
        <w:t>adanya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perbedaan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antara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laki-laki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perempuan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(Abdul Razak Abdul </w:t>
      </w:r>
      <w:proofErr w:type="spellStart"/>
      <w:r w:rsidRPr="00457369">
        <w:rPr>
          <w:rFonts w:cstheme="majorBidi"/>
          <w:color w:val="0D0D0D" w:themeColor="text1" w:themeTint="F2"/>
          <w:szCs w:val="24"/>
          <w:lang w:val="en-ID"/>
        </w:rPr>
        <w:t>Hadi</w:t>
      </w:r>
      <w:proofErr w:type="spellEnd"/>
      <w:r w:rsidRPr="00457369">
        <w:rPr>
          <w:rFonts w:cstheme="majorBidi"/>
          <w:color w:val="0D0D0D" w:themeColor="text1" w:themeTint="F2"/>
          <w:szCs w:val="24"/>
          <w:lang w:val="en-ID"/>
        </w:rPr>
        <w:t xml:space="preserve"> et al., 2019), dan </w:t>
      </w:r>
      <w:proofErr w:type="spellStart"/>
      <w:r w:rsidRPr="00457369">
        <w:rPr>
          <w:rFonts w:cstheme="majorBidi"/>
          <w:color w:val="0D0D0D" w:themeColor="text1" w:themeTint="F2"/>
          <w:szCs w:val="24"/>
          <w:lang w:val="en-ID"/>
        </w:rPr>
        <w:t>latar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belakang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etnis</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budaya</w:t>
      </w:r>
      <w:proofErr w:type="spellEnd"/>
      <w:r w:rsidRPr="00457369">
        <w:rPr>
          <w:rFonts w:cstheme="majorBidi"/>
          <w:color w:val="0D0D0D" w:themeColor="text1" w:themeTint="F2"/>
          <w:szCs w:val="24"/>
          <w:lang w:val="en-ID"/>
        </w:rPr>
        <w:t xml:space="preserve"> juga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memainkan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Mohd</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Kamarulnizam</w:t>
      </w:r>
      <w:proofErr w:type="spellEnd"/>
      <w:r w:rsidRPr="00457369">
        <w:rPr>
          <w:rFonts w:cstheme="majorBidi"/>
          <w:color w:val="0D0D0D" w:themeColor="text1" w:themeTint="F2"/>
          <w:szCs w:val="24"/>
          <w:lang w:val="en-ID"/>
        </w:rPr>
        <w:t xml:space="preserve"> Abdullah et al., 2016). </w:t>
      </w:r>
      <w:proofErr w:type="spellStart"/>
      <w:r w:rsidRPr="00457369">
        <w:rPr>
          <w:rFonts w:cstheme="majorBidi"/>
          <w:color w:val="0D0D0D" w:themeColor="text1" w:themeTint="F2"/>
          <w:szCs w:val="24"/>
          <w:lang w:val="en-ID"/>
        </w:rPr>
        <w:t>Melihat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beberapa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penelitian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tersebut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dipahami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bahwa</w:t>
      </w:r>
      <w:proofErr w:type="spellEnd"/>
      <w:r w:rsidRPr="00457369">
        <w:rPr>
          <w:rFonts w:cstheme="majorBidi"/>
          <w:color w:val="0D0D0D" w:themeColor="text1" w:themeTint="F2"/>
          <w:szCs w:val="24"/>
          <w:lang w:val="en-ID"/>
        </w:rPr>
        <w:t xml:space="preserve"> factor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khususnya</w:t>
      </w:r>
      <w:proofErr w:type="spellEnd"/>
      <w:r w:rsidRPr="00457369">
        <w:rPr>
          <w:rFonts w:cstheme="majorBidi"/>
          <w:color w:val="0D0D0D" w:themeColor="text1" w:themeTint="F2"/>
          <w:szCs w:val="24"/>
          <w:lang w:val="en-ID"/>
        </w:rPr>
        <w:t xml:space="preserve"> pada </w:t>
      </w:r>
      <w:proofErr w:type="spellStart"/>
      <w:r w:rsidRPr="00457369">
        <w:rPr>
          <w:rFonts w:cstheme="majorBidi"/>
          <w:color w:val="0D0D0D" w:themeColor="text1" w:themeTint="F2"/>
          <w:szCs w:val="24"/>
          <w:lang w:val="en-ID"/>
        </w:rPr>
        <w:t>aspek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usia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tingkat</w:t>
      </w:r>
      <w:proofErr w:type="spellEnd"/>
      <w:r w:rsidRPr="00457369">
        <w:rPr>
          <w:rFonts w:cstheme="majorBidi"/>
          <w:color w:val="0D0D0D" w:themeColor="text1" w:themeTint="F2"/>
          <w:szCs w:val="24"/>
          <w:lang w:val="en-ID"/>
        </w:rPr>
        <w:t xml:space="preserve"> Pendidikan,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latar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belakang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etnis</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budaya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mempengaruhi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Namun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penelitian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dilakukan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konteks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geografis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sosial-budaya</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belum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banyak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diteliti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sebelumnya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mengeksplorasi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di </w:t>
      </w:r>
      <w:proofErr w:type="spellStart"/>
      <w:r w:rsidRPr="00457369">
        <w:rPr>
          <w:rFonts w:cstheme="majorBidi"/>
          <w:color w:val="0D0D0D" w:themeColor="text1" w:themeTint="F2"/>
          <w:szCs w:val="24"/>
          <w:lang w:val="en-ID"/>
        </w:rPr>
        <w:t>pedesaan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daerah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terpenci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melibatkan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dimensi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etnisitas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atau</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kelas</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sosial</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sebagai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penting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w:t>
      </w:r>
    </w:p>
    <w:p w14:paraId="058E10F7" w14:textId="21FB8EA1" w:rsidR="00B97B45" w:rsidRPr="00B97B45" w:rsidRDefault="00457369" w:rsidP="00457369">
      <w:pPr>
        <w:jc w:val="both"/>
        <w:rPr>
          <w:rFonts w:cstheme="majorBidi"/>
          <w:color w:val="0D0D0D" w:themeColor="text1" w:themeTint="F2"/>
          <w:szCs w:val="24"/>
          <w:lang w:val="en-GB"/>
        </w:rPr>
      </w:pP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memahami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pengaruh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terhadap</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persepsi</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dikembangkan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strategi</w:t>
      </w:r>
      <w:proofErr w:type="spellEnd"/>
      <w:r w:rsidRPr="00457369">
        <w:rPr>
          <w:rFonts w:cstheme="majorBidi"/>
          <w:color w:val="0D0D0D" w:themeColor="text1" w:themeTint="F2"/>
          <w:szCs w:val="24"/>
          <w:lang w:val="en-ID"/>
        </w:rPr>
        <w:t xml:space="preserve"> dan program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efektif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meningkatkan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partisipasi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secara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keseluruhan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Penelitian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ini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bertujuan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untuk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mengidentifikasi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pengaruh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faktor</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tersebut</w:t>
      </w:r>
      <w:proofErr w:type="spellEnd"/>
      <w:r w:rsidRPr="00457369">
        <w:rPr>
          <w:rFonts w:cstheme="majorBidi"/>
          <w:color w:val="0D0D0D" w:themeColor="text1" w:themeTint="F2"/>
          <w:szCs w:val="24"/>
          <w:lang w:val="en-ID"/>
        </w:rPr>
        <w:t xml:space="preserve"> dan </w:t>
      </w:r>
      <w:proofErr w:type="spellStart"/>
      <w:r w:rsidRPr="00457369">
        <w:rPr>
          <w:rFonts w:cstheme="majorBidi"/>
          <w:color w:val="0D0D0D" w:themeColor="text1" w:themeTint="F2"/>
          <w:szCs w:val="24"/>
          <w:lang w:val="en-ID"/>
        </w:rPr>
        <w:t>memberikan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pemahaman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mendalam</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tentang</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bagaimana</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masyarakat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dapat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lebih</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terlibat</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dalam</w:t>
      </w:r>
      <w:proofErr w:type="spellEnd"/>
      <w:r w:rsidRPr="00457369">
        <w:rPr>
          <w:rFonts w:cstheme="majorBidi"/>
          <w:color w:val="0D0D0D" w:themeColor="text1" w:themeTint="F2"/>
          <w:szCs w:val="24"/>
          <w:lang w:val="en-ID"/>
        </w:rPr>
        <w:t xml:space="preserve"> program </w:t>
      </w:r>
      <w:proofErr w:type="spellStart"/>
      <w:r w:rsidRPr="00457369">
        <w:rPr>
          <w:rFonts w:cstheme="majorBidi"/>
          <w:color w:val="0D0D0D" w:themeColor="text1" w:themeTint="F2"/>
          <w:szCs w:val="24"/>
          <w:lang w:val="en-ID"/>
        </w:rPr>
        <w:t>wakaf</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melalui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pendekatan</w:t>
      </w:r>
      <w:proofErr w:type="spellEnd"/>
      <w:r w:rsidRPr="00457369">
        <w:rPr>
          <w:rFonts w:cstheme="majorBidi"/>
          <w:color w:val="0D0D0D" w:themeColor="text1" w:themeTint="F2"/>
          <w:szCs w:val="24"/>
          <w:lang w:val="en-ID"/>
        </w:rPr>
        <w:t xml:space="preserve"> yang </w:t>
      </w:r>
      <w:proofErr w:type="spellStart"/>
      <w:r w:rsidRPr="00457369">
        <w:rPr>
          <w:rFonts w:cstheme="majorBidi"/>
          <w:color w:val="0D0D0D" w:themeColor="text1" w:themeTint="F2"/>
          <w:szCs w:val="24"/>
          <w:lang w:val="en-ID"/>
        </w:rPr>
        <w:t>sesuai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dengan</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karakteristik</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demografi</w:t>
      </w:r>
      <w:proofErr w:type="spellEnd"/>
      <w:r w:rsidRPr="00457369">
        <w:rPr>
          <w:rFonts w:cstheme="majorBidi"/>
          <w:color w:val="0D0D0D" w:themeColor="text1" w:themeTint="F2"/>
          <w:szCs w:val="24"/>
          <w:lang w:val="en-ID"/>
        </w:rPr>
        <w:t xml:space="preserve"> </w:t>
      </w:r>
      <w:proofErr w:type="spellStart"/>
      <w:r w:rsidRPr="00457369">
        <w:rPr>
          <w:rFonts w:cstheme="majorBidi"/>
          <w:color w:val="0D0D0D" w:themeColor="text1" w:themeTint="F2"/>
          <w:szCs w:val="24"/>
          <w:lang w:val="en-ID"/>
        </w:rPr>
        <w:t>mereka</w:t>
      </w:r>
      <w:proofErr w:type="spellEnd"/>
      <w:r w:rsidRPr="00457369">
        <w:rPr>
          <w:rFonts w:cstheme="majorBidi"/>
          <w:color w:val="0D0D0D" w:themeColor="text1" w:themeTint="F2"/>
          <w:szCs w:val="24"/>
          <w:lang w:val="en-ID"/>
        </w:rPr>
        <w:t>.</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1B73EE18" w14:textId="77777777" w:rsidR="00457369" w:rsidRPr="00457369" w:rsidRDefault="00457369" w:rsidP="00457369">
      <w:pPr>
        <w:jc w:val="both"/>
        <w:rPr>
          <w:lang w:val="en-ID" w:eastAsia="id-ID"/>
        </w:rPr>
      </w:pPr>
      <w:proofErr w:type="spellStart"/>
      <w:r w:rsidRPr="00457369">
        <w:rPr>
          <w:lang w:val="en-ID" w:eastAsia="id-ID"/>
        </w:rPr>
        <w:t>Jenis</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yang </w:t>
      </w:r>
      <w:proofErr w:type="spellStart"/>
      <w:r w:rsidRPr="00457369">
        <w:rPr>
          <w:lang w:val="en-ID" w:eastAsia="id-ID"/>
        </w:rPr>
        <w:t>digunakan</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w:t>
      </w:r>
      <w:proofErr w:type="spellStart"/>
      <w:r w:rsidRPr="00457369">
        <w:rPr>
          <w:lang w:val="en-ID" w:eastAsia="id-ID"/>
        </w:rPr>
        <w:t>artikel</w:t>
      </w:r>
      <w:proofErr w:type="spellEnd"/>
      <w:r w:rsidRPr="00457369">
        <w:rPr>
          <w:lang w:val="en-ID" w:eastAsia="id-ID"/>
        </w:rPr>
        <w:t xml:space="preserve"> </w:t>
      </w:r>
      <w:proofErr w:type="spellStart"/>
      <w:r w:rsidRPr="00457369">
        <w:rPr>
          <w:lang w:val="en-ID" w:eastAsia="id-ID"/>
        </w:rPr>
        <w:t>ini</w:t>
      </w:r>
      <w:proofErr w:type="spellEnd"/>
      <w:r w:rsidRPr="00457369">
        <w:rPr>
          <w:lang w:val="en-ID" w:eastAsia="id-ID"/>
        </w:rPr>
        <w:t xml:space="preserve"> </w:t>
      </w:r>
      <w:proofErr w:type="spellStart"/>
      <w:r w:rsidRPr="00457369">
        <w:rPr>
          <w:lang w:val="en-ID" w:eastAsia="id-ID"/>
        </w:rPr>
        <w:t>adalah</w:t>
      </w:r>
      <w:proofErr w:type="spellEnd"/>
      <w:r w:rsidRPr="00457369">
        <w:rPr>
          <w:lang w:val="en-ID" w:eastAsia="id-ID"/>
        </w:rPr>
        <w:t xml:space="preserve"> </w:t>
      </w:r>
      <w:proofErr w:type="spellStart"/>
      <w:r w:rsidRPr="00457369">
        <w:rPr>
          <w:lang w:val="en-ID" w:eastAsia="id-ID"/>
        </w:rPr>
        <w:t>desain</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w:t>
      </w:r>
      <w:proofErr w:type="spellStart"/>
      <w:r w:rsidRPr="00457369">
        <w:rPr>
          <w:i/>
          <w:lang w:val="en-ID" w:eastAsia="id-ID"/>
        </w:rPr>
        <w:t>survei</w:t>
      </w:r>
      <w:proofErr w:type="spellEnd"/>
      <w:r w:rsidRPr="00457369">
        <w:rPr>
          <w:i/>
          <w:lang w:val="en-ID" w:eastAsia="id-ID"/>
        </w:rPr>
        <w:t xml:space="preserve"> cross-sectional</w:t>
      </w:r>
      <w:r w:rsidRPr="00457369">
        <w:rPr>
          <w:lang w:val="en-ID" w:eastAsia="id-ID"/>
        </w:rPr>
        <w:t xml:space="preserve">. </w:t>
      </w:r>
      <w:proofErr w:type="spellStart"/>
      <w:r w:rsidRPr="00457369">
        <w:rPr>
          <w:lang w:val="en-ID" w:eastAsia="id-ID"/>
        </w:rPr>
        <w:t>Populasi</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w:t>
      </w:r>
      <w:proofErr w:type="spellStart"/>
      <w:r w:rsidRPr="00457369">
        <w:rPr>
          <w:lang w:val="en-ID" w:eastAsia="id-ID"/>
        </w:rPr>
        <w:t>terdiri</w:t>
      </w:r>
      <w:proofErr w:type="spellEnd"/>
      <w:r w:rsidRPr="00457369">
        <w:rPr>
          <w:lang w:val="en-ID" w:eastAsia="id-ID"/>
        </w:rPr>
        <w:t xml:space="preserve"> </w:t>
      </w:r>
      <w:proofErr w:type="spellStart"/>
      <w:r w:rsidRPr="00457369">
        <w:rPr>
          <w:lang w:val="en-ID" w:eastAsia="id-ID"/>
        </w:rPr>
        <w:t>dari</w:t>
      </w:r>
      <w:proofErr w:type="spellEnd"/>
      <w:r w:rsidRPr="00457369">
        <w:rPr>
          <w:lang w:val="en-ID" w:eastAsia="id-ID"/>
        </w:rPr>
        <w:t xml:space="preserve"> </w:t>
      </w:r>
      <w:proofErr w:type="spellStart"/>
      <w:r w:rsidRPr="00457369">
        <w:rPr>
          <w:lang w:val="en-ID" w:eastAsia="id-ID"/>
        </w:rPr>
        <w:t>masyarakat</w:t>
      </w:r>
      <w:proofErr w:type="spellEnd"/>
      <w:r w:rsidRPr="00457369">
        <w:rPr>
          <w:lang w:val="en-ID" w:eastAsia="id-ID"/>
        </w:rPr>
        <w:t xml:space="preserve"> di </w:t>
      </w:r>
      <w:proofErr w:type="spellStart"/>
      <w:r w:rsidRPr="00457369">
        <w:rPr>
          <w:lang w:val="en-ID" w:eastAsia="id-ID"/>
        </w:rPr>
        <w:t>Kabupaten</w:t>
      </w:r>
      <w:proofErr w:type="spellEnd"/>
      <w:r w:rsidRPr="00457369">
        <w:rPr>
          <w:lang w:val="en-ID" w:eastAsia="id-ID"/>
        </w:rPr>
        <w:t xml:space="preserve"> </w:t>
      </w:r>
      <w:proofErr w:type="spellStart"/>
      <w:r w:rsidRPr="00457369">
        <w:rPr>
          <w:lang w:val="en-ID" w:eastAsia="id-ID"/>
        </w:rPr>
        <w:t>Kepulauan</w:t>
      </w:r>
      <w:proofErr w:type="spellEnd"/>
      <w:r w:rsidRPr="00457369">
        <w:rPr>
          <w:lang w:val="en-ID" w:eastAsia="id-ID"/>
        </w:rPr>
        <w:t xml:space="preserve"> </w:t>
      </w:r>
      <w:proofErr w:type="spellStart"/>
      <w:r w:rsidRPr="00457369">
        <w:rPr>
          <w:lang w:val="en-ID" w:eastAsia="id-ID"/>
        </w:rPr>
        <w:t>Anambas</w:t>
      </w:r>
      <w:proofErr w:type="spellEnd"/>
      <w:r w:rsidRPr="00457369">
        <w:rPr>
          <w:lang w:val="en-ID" w:eastAsia="id-ID"/>
        </w:rPr>
        <w:t xml:space="preserve"> yang </w:t>
      </w:r>
      <w:proofErr w:type="spellStart"/>
      <w:r w:rsidRPr="00457369">
        <w:rPr>
          <w:lang w:val="en-ID" w:eastAsia="id-ID"/>
        </w:rPr>
        <w:t>terlibat</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program </w:t>
      </w:r>
      <w:proofErr w:type="spellStart"/>
      <w:r w:rsidRPr="00457369">
        <w:rPr>
          <w:lang w:val="en-ID" w:eastAsia="id-ID"/>
        </w:rPr>
        <w:t>wakaf</w:t>
      </w:r>
      <w:proofErr w:type="spellEnd"/>
      <w:r w:rsidRPr="00457369">
        <w:rPr>
          <w:lang w:val="en-ID" w:eastAsia="id-ID"/>
        </w:rPr>
        <w:t xml:space="preserve">. </w:t>
      </w:r>
      <w:proofErr w:type="spellStart"/>
      <w:r w:rsidRPr="00457369">
        <w:rPr>
          <w:lang w:val="en-ID" w:eastAsia="id-ID"/>
        </w:rPr>
        <w:t>Peneliti</w:t>
      </w:r>
      <w:proofErr w:type="spellEnd"/>
      <w:r w:rsidRPr="00457369">
        <w:rPr>
          <w:lang w:val="en-ID" w:eastAsia="id-ID"/>
        </w:rPr>
        <w:t xml:space="preserve">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membatasi</w:t>
      </w:r>
      <w:proofErr w:type="spellEnd"/>
      <w:r w:rsidRPr="00457369">
        <w:rPr>
          <w:lang w:val="en-ID" w:eastAsia="id-ID"/>
        </w:rPr>
        <w:t xml:space="preserve"> </w:t>
      </w:r>
      <w:proofErr w:type="spellStart"/>
      <w:r w:rsidRPr="00457369">
        <w:rPr>
          <w:lang w:val="en-ID" w:eastAsia="id-ID"/>
        </w:rPr>
        <w:t>populasi</w:t>
      </w:r>
      <w:proofErr w:type="spellEnd"/>
      <w:r w:rsidRPr="00457369">
        <w:rPr>
          <w:lang w:val="en-ID" w:eastAsia="id-ID"/>
        </w:rPr>
        <w:t xml:space="preserve"> </w:t>
      </w:r>
      <w:proofErr w:type="spellStart"/>
      <w:r w:rsidRPr="00457369">
        <w:rPr>
          <w:lang w:val="en-ID" w:eastAsia="id-ID"/>
        </w:rPr>
        <w:t>ini</w:t>
      </w:r>
      <w:proofErr w:type="spellEnd"/>
      <w:r w:rsidRPr="00457369">
        <w:rPr>
          <w:lang w:val="en-ID" w:eastAsia="id-ID"/>
        </w:rPr>
        <w:t xml:space="preserve"> </w:t>
      </w:r>
      <w:proofErr w:type="spellStart"/>
      <w:r w:rsidRPr="00457369">
        <w:rPr>
          <w:lang w:val="en-ID" w:eastAsia="id-ID"/>
        </w:rPr>
        <w:t>dengan</w:t>
      </w:r>
      <w:proofErr w:type="spellEnd"/>
      <w:r w:rsidRPr="00457369">
        <w:rPr>
          <w:lang w:val="en-ID" w:eastAsia="id-ID"/>
        </w:rPr>
        <w:t xml:space="preserve"> </w:t>
      </w:r>
      <w:proofErr w:type="spellStart"/>
      <w:r w:rsidRPr="00457369">
        <w:rPr>
          <w:lang w:val="en-ID" w:eastAsia="id-ID"/>
        </w:rPr>
        <w:t>memilih</w:t>
      </w:r>
      <w:proofErr w:type="spellEnd"/>
      <w:r w:rsidRPr="00457369">
        <w:rPr>
          <w:lang w:val="en-ID" w:eastAsia="id-ID"/>
        </w:rPr>
        <w:t xml:space="preserve"> </w:t>
      </w:r>
      <w:proofErr w:type="spellStart"/>
      <w:r w:rsidRPr="00457369">
        <w:rPr>
          <w:lang w:val="en-ID" w:eastAsia="id-ID"/>
        </w:rPr>
        <w:t>kelompok</w:t>
      </w:r>
      <w:proofErr w:type="spellEnd"/>
      <w:r w:rsidRPr="00457369">
        <w:rPr>
          <w:lang w:val="en-ID" w:eastAsia="id-ID"/>
        </w:rPr>
        <w:t xml:space="preserve"> target yang </w:t>
      </w:r>
      <w:proofErr w:type="spellStart"/>
      <w:r w:rsidRPr="00457369">
        <w:rPr>
          <w:lang w:val="en-ID" w:eastAsia="id-ID"/>
        </w:rPr>
        <w:t>sesuai</w:t>
      </w:r>
      <w:proofErr w:type="spellEnd"/>
      <w:r w:rsidRPr="00457369">
        <w:rPr>
          <w:lang w:val="en-ID" w:eastAsia="id-ID"/>
        </w:rPr>
        <w:t xml:space="preserve">, </w:t>
      </w:r>
      <w:proofErr w:type="spellStart"/>
      <w:r w:rsidRPr="00457369">
        <w:rPr>
          <w:lang w:val="en-ID" w:eastAsia="id-ID"/>
        </w:rPr>
        <w:t>misalnya</w:t>
      </w:r>
      <w:proofErr w:type="spellEnd"/>
      <w:r w:rsidRPr="00457369">
        <w:rPr>
          <w:lang w:val="en-ID" w:eastAsia="id-ID"/>
        </w:rPr>
        <w:t xml:space="preserve">, </w:t>
      </w:r>
      <w:proofErr w:type="spellStart"/>
      <w:r w:rsidRPr="00457369">
        <w:rPr>
          <w:lang w:val="en-ID" w:eastAsia="id-ID"/>
        </w:rPr>
        <w:t>masyarakat</w:t>
      </w:r>
      <w:proofErr w:type="spellEnd"/>
      <w:r w:rsidRPr="00457369">
        <w:rPr>
          <w:lang w:val="en-ID" w:eastAsia="id-ID"/>
        </w:rPr>
        <w:t xml:space="preserve"> Muslim yang </w:t>
      </w:r>
      <w:proofErr w:type="spellStart"/>
      <w:r w:rsidRPr="00457369">
        <w:rPr>
          <w:lang w:val="en-ID" w:eastAsia="id-ID"/>
        </w:rPr>
        <w:t>tinggal</w:t>
      </w:r>
      <w:proofErr w:type="spellEnd"/>
      <w:r w:rsidRPr="00457369">
        <w:rPr>
          <w:lang w:val="en-ID" w:eastAsia="id-ID"/>
        </w:rPr>
        <w:t xml:space="preserve"> di </w:t>
      </w:r>
      <w:proofErr w:type="spellStart"/>
      <w:r w:rsidRPr="00457369">
        <w:rPr>
          <w:lang w:val="en-ID" w:eastAsia="id-ID"/>
        </w:rPr>
        <w:t>daerah</w:t>
      </w:r>
      <w:proofErr w:type="spellEnd"/>
      <w:r w:rsidRPr="00457369">
        <w:rPr>
          <w:lang w:val="en-ID" w:eastAsia="id-ID"/>
        </w:rPr>
        <w:t xml:space="preserve"> </w:t>
      </w:r>
      <w:proofErr w:type="spellStart"/>
      <w:r w:rsidRPr="00457369">
        <w:rPr>
          <w:lang w:val="en-ID" w:eastAsia="id-ID"/>
        </w:rPr>
        <w:t>tertentu</w:t>
      </w:r>
      <w:proofErr w:type="spellEnd"/>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proofErr w:type="spellStart"/>
      <w:r w:rsidRPr="00457369">
        <w:rPr>
          <w:lang w:val="en-ID" w:eastAsia="id-ID"/>
        </w:rPr>
        <w:t>memiliki</w:t>
      </w:r>
      <w:proofErr w:type="spellEnd"/>
      <w:r w:rsidRPr="00457369">
        <w:rPr>
          <w:lang w:val="en-ID" w:eastAsia="id-ID"/>
        </w:rPr>
        <w:t xml:space="preserve"> </w:t>
      </w:r>
      <w:proofErr w:type="spellStart"/>
      <w:r w:rsidRPr="00457369">
        <w:rPr>
          <w:lang w:val="en-ID" w:eastAsia="id-ID"/>
        </w:rPr>
        <w:t>tingkat</w:t>
      </w:r>
      <w:proofErr w:type="spellEnd"/>
      <w:r w:rsidRPr="00457369">
        <w:rPr>
          <w:lang w:val="en-ID" w:eastAsia="id-ID"/>
        </w:rPr>
        <w:t xml:space="preserve"> </w:t>
      </w:r>
      <w:proofErr w:type="spellStart"/>
      <w:r w:rsidRPr="00457369">
        <w:rPr>
          <w:lang w:val="en-ID" w:eastAsia="id-ID"/>
        </w:rPr>
        <w:t>partisipasi</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program </w:t>
      </w:r>
      <w:proofErr w:type="spellStart"/>
      <w:r w:rsidRPr="00457369">
        <w:rPr>
          <w:lang w:val="en-ID" w:eastAsia="id-ID"/>
        </w:rPr>
        <w:t>wakaf</w:t>
      </w:r>
      <w:proofErr w:type="spellEnd"/>
      <w:r w:rsidRPr="00457369">
        <w:rPr>
          <w:lang w:val="en-ID" w:eastAsia="id-ID"/>
        </w:rPr>
        <w:t xml:space="preserve"> yang </w:t>
      </w:r>
      <w:proofErr w:type="spellStart"/>
      <w:r w:rsidRPr="00457369">
        <w:rPr>
          <w:lang w:val="en-ID" w:eastAsia="id-ID"/>
        </w:rPr>
        <w:t>berbeda</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w:t>
      </w:r>
      <w:proofErr w:type="spellStart"/>
      <w:r w:rsidRPr="00457369">
        <w:rPr>
          <w:lang w:val="en-ID" w:eastAsia="id-ID"/>
        </w:rPr>
        <w:t>desain</w:t>
      </w:r>
      <w:proofErr w:type="spellEnd"/>
      <w:r w:rsidRPr="00457369">
        <w:rPr>
          <w:lang w:val="en-ID" w:eastAsia="id-ID"/>
        </w:rPr>
        <w:t xml:space="preserve"> </w:t>
      </w:r>
      <w:proofErr w:type="spellStart"/>
      <w:r w:rsidRPr="00457369">
        <w:rPr>
          <w:i/>
          <w:lang w:val="en-ID" w:eastAsia="id-ID"/>
        </w:rPr>
        <w:t>survei</w:t>
      </w:r>
      <w:proofErr w:type="spellEnd"/>
      <w:r w:rsidRPr="00457369">
        <w:rPr>
          <w:i/>
          <w:lang w:val="en-ID" w:eastAsia="id-ID"/>
        </w:rPr>
        <w:t xml:space="preserve"> cross-sectional</w:t>
      </w:r>
      <w:r w:rsidRPr="00457369">
        <w:rPr>
          <w:lang w:val="en-ID" w:eastAsia="id-ID"/>
        </w:rPr>
        <w:t xml:space="preserve">, </w:t>
      </w:r>
      <w:proofErr w:type="spellStart"/>
      <w:r w:rsidRPr="00457369">
        <w:rPr>
          <w:lang w:val="en-ID" w:eastAsia="id-ID"/>
        </w:rPr>
        <w:t>peneliti</w:t>
      </w:r>
      <w:proofErr w:type="spellEnd"/>
      <w:r w:rsidRPr="00457369">
        <w:rPr>
          <w:lang w:val="en-ID" w:eastAsia="id-ID"/>
        </w:rPr>
        <w:t xml:space="preserve"> </w:t>
      </w:r>
      <w:proofErr w:type="spellStart"/>
      <w:r w:rsidRPr="00457369">
        <w:rPr>
          <w:lang w:val="en-ID" w:eastAsia="id-ID"/>
        </w:rPr>
        <w:t>akan</w:t>
      </w:r>
      <w:proofErr w:type="spellEnd"/>
      <w:r w:rsidRPr="00457369">
        <w:rPr>
          <w:lang w:val="en-ID" w:eastAsia="id-ID"/>
        </w:rPr>
        <w:t xml:space="preserve"> </w:t>
      </w:r>
      <w:proofErr w:type="spellStart"/>
      <w:r w:rsidRPr="00457369">
        <w:rPr>
          <w:lang w:val="en-ID" w:eastAsia="id-ID"/>
        </w:rPr>
        <w:t>memilih</w:t>
      </w:r>
      <w:proofErr w:type="spellEnd"/>
      <w:r w:rsidRPr="00457369">
        <w:rPr>
          <w:lang w:val="en-ID" w:eastAsia="id-ID"/>
        </w:rPr>
        <w:t xml:space="preserve"> </w:t>
      </w:r>
      <w:proofErr w:type="spellStart"/>
      <w:r w:rsidRPr="00457369">
        <w:rPr>
          <w:lang w:val="en-ID" w:eastAsia="id-ID"/>
        </w:rPr>
        <w:t>sampel</w:t>
      </w:r>
      <w:proofErr w:type="spellEnd"/>
      <w:r w:rsidRPr="00457369">
        <w:rPr>
          <w:lang w:val="en-ID" w:eastAsia="id-ID"/>
        </w:rPr>
        <w:t xml:space="preserve"> yang </w:t>
      </w:r>
      <w:proofErr w:type="spellStart"/>
      <w:r w:rsidRPr="00457369">
        <w:rPr>
          <w:lang w:val="en-ID" w:eastAsia="id-ID"/>
        </w:rPr>
        <w:t>representatif</w:t>
      </w:r>
      <w:proofErr w:type="spellEnd"/>
      <w:r w:rsidRPr="00457369">
        <w:rPr>
          <w:lang w:val="en-ID" w:eastAsia="id-ID"/>
        </w:rPr>
        <w:t xml:space="preserve"> </w:t>
      </w:r>
      <w:proofErr w:type="spellStart"/>
      <w:r w:rsidRPr="00457369">
        <w:rPr>
          <w:lang w:val="en-ID" w:eastAsia="id-ID"/>
        </w:rPr>
        <w:t>dari</w:t>
      </w:r>
      <w:proofErr w:type="spellEnd"/>
      <w:r w:rsidRPr="00457369">
        <w:rPr>
          <w:lang w:val="en-ID" w:eastAsia="id-ID"/>
        </w:rPr>
        <w:t xml:space="preserve"> </w:t>
      </w:r>
      <w:proofErr w:type="spellStart"/>
      <w:r w:rsidRPr="00457369">
        <w:rPr>
          <w:lang w:val="en-ID" w:eastAsia="id-ID"/>
        </w:rPr>
        <w:t>populasi</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Proses </w:t>
      </w:r>
      <w:proofErr w:type="spellStart"/>
      <w:r w:rsidRPr="00457369">
        <w:rPr>
          <w:lang w:val="en-ID" w:eastAsia="id-ID"/>
        </w:rPr>
        <w:t>pengambilan</w:t>
      </w:r>
      <w:proofErr w:type="spellEnd"/>
      <w:r w:rsidRPr="00457369">
        <w:rPr>
          <w:lang w:val="en-ID" w:eastAsia="id-ID"/>
        </w:rPr>
        <w:t xml:space="preserve"> </w:t>
      </w:r>
      <w:proofErr w:type="spellStart"/>
      <w:r w:rsidRPr="00457369">
        <w:rPr>
          <w:lang w:val="en-ID" w:eastAsia="id-ID"/>
        </w:rPr>
        <w:t>sampel</w:t>
      </w:r>
      <w:proofErr w:type="spellEnd"/>
      <w:r w:rsidRPr="00457369">
        <w:rPr>
          <w:lang w:val="en-ID" w:eastAsia="id-ID"/>
        </w:rPr>
        <w:t xml:space="preserve">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dilakukan</w:t>
      </w:r>
      <w:proofErr w:type="spellEnd"/>
      <w:r w:rsidRPr="00457369">
        <w:rPr>
          <w:lang w:val="en-ID" w:eastAsia="id-ID"/>
        </w:rPr>
        <w:t xml:space="preserve"> </w:t>
      </w:r>
      <w:proofErr w:type="spellStart"/>
      <w:r w:rsidRPr="00457369">
        <w:rPr>
          <w:lang w:val="en-ID" w:eastAsia="id-ID"/>
        </w:rPr>
        <w:t>secara</w:t>
      </w:r>
      <w:proofErr w:type="spellEnd"/>
      <w:r w:rsidRPr="00457369">
        <w:rPr>
          <w:lang w:val="en-ID" w:eastAsia="id-ID"/>
        </w:rPr>
        <w:t xml:space="preserve"> </w:t>
      </w:r>
      <w:proofErr w:type="spellStart"/>
      <w:r w:rsidRPr="00457369">
        <w:rPr>
          <w:lang w:val="en-ID" w:eastAsia="id-ID"/>
        </w:rPr>
        <w:t>acak</w:t>
      </w:r>
      <w:proofErr w:type="spellEnd"/>
      <w:r w:rsidRPr="00457369">
        <w:rPr>
          <w:lang w:val="en-ID" w:eastAsia="id-ID"/>
        </w:rPr>
        <w:t xml:space="preserve"> </w:t>
      </w:r>
      <w:proofErr w:type="spellStart"/>
      <w:r w:rsidRPr="00457369">
        <w:rPr>
          <w:lang w:val="en-ID" w:eastAsia="id-ID"/>
        </w:rPr>
        <w:t>sederhana</w:t>
      </w:r>
      <w:proofErr w:type="spellEnd"/>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proofErr w:type="spellStart"/>
      <w:r w:rsidRPr="00457369">
        <w:rPr>
          <w:lang w:val="en-ID" w:eastAsia="id-ID"/>
        </w:rPr>
        <w:t>menggunakan</w:t>
      </w:r>
      <w:proofErr w:type="spellEnd"/>
      <w:r w:rsidRPr="00457369">
        <w:rPr>
          <w:lang w:val="en-ID" w:eastAsia="id-ID"/>
        </w:rPr>
        <w:t xml:space="preserve"> </w:t>
      </w:r>
      <w:proofErr w:type="spellStart"/>
      <w:r w:rsidRPr="00457369">
        <w:rPr>
          <w:lang w:val="en-ID" w:eastAsia="id-ID"/>
        </w:rPr>
        <w:t>metode</w:t>
      </w:r>
      <w:proofErr w:type="spellEnd"/>
      <w:r w:rsidRPr="00457369">
        <w:rPr>
          <w:lang w:val="en-ID" w:eastAsia="id-ID"/>
        </w:rPr>
        <w:t xml:space="preserve"> </w:t>
      </w:r>
      <w:proofErr w:type="spellStart"/>
      <w:r w:rsidRPr="00457369">
        <w:rPr>
          <w:lang w:val="en-ID" w:eastAsia="id-ID"/>
        </w:rPr>
        <w:t>sampel</w:t>
      </w:r>
      <w:proofErr w:type="spellEnd"/>
      <w:r w:rsidRPr="00457369">
        <w:rPr>
          <w:lang w:val="en-ID" w:eastAsia="id-ID"/>
        </w:rPr>
        <w:t xml:space="preserve"> yang </w:t>
      </w:r>
      <w:proofErr w:type="spellStart"/>
      <w:r w:rsidRPr="00457369">
        <w:rPr>
          <w:lang w:val="en-ID" w:eastAsia="id-ID"/>
        </w:rPr>
        <w:t>lebih</w:t>
      </w:r>
      <w:proofErr w:type="spellEnd"/>
      <w:r w:rsidRPr="00457369">
        <w:rPr>
          <w:lang w:val="en-ID" w:eastAsia="id-ID"/>
        </w:rPr>
        <w:t xml:space="preserve"> </w:t>
      </w:r>
      <w:proofErr w:type="spellStart"/>
      <w:r w:rsidRPr="00457369">
        <w:rPr>
          <w:lang w:val="en-ID" w:eastAsia="id-ID"/>
        </w:rPr>
        <w:t>kompleks</w:t>
      </w:r>
      <w:proofErr w:type="spellEnd"/>
      <w:r w:rsidRPr="00457369">
        <w:rPr>
          <w:lang w:val="en-ID" w:eastAsia="id-ID"/>
        </w:rPr>
        <w:t xml:space="preserve"> </w:t>
      </w:r>
      <w:proofErr w:type="spellStart"/>
      <w:r w:rsidRPr="00457369">
        <w:rPr>
          <w:lang w:val="en-ID" w:eastAsia="id-ID"/>
        </w:rPr>
        <w:t>seperti</w:t>
      </w:r>
      <w:proofErr w:type="spellEnd"/>
      <w:r w:rsidRPr="00457369">
        <w:rPr>
          <w:lang w:val="en-ID" w:eastAsia="id-ID"/>
        </w:rPr>
        <w:t xml:space="preserve"> </w:t>
      </w:r>
      <w:r w:rsidRPr="00457369">
        <w:rPr>
          <w:i/>
          <w:lang w:val="en-ID" w:eastAsia="id-ID"/>
        </w:rPr>
        <w:t>stratified random sampling</w:t>
      </w:r>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r w:rsidRPr="00457369">
        <w:rPr>
          <w:i/>
          <w:lang w:val="en-ID" w:eastAsia="id-ID"/>
        </w:rPr>
        <w:t>cluster sampling</w:t>
      </w:r>
      <w:r w:rsidRPr="00457369">
        <w:rPr>
          <w:lang w:val="en-ID" w:eastAsia="id-ID"/>
        </w:rPr>
        <w:t xml:space="preserve">. </w:t>
      </w:r>
      <w:proofErr w:type="spellStart"/>
      <w:r w:rsidRPr="00457369">
        <w:rPr>
          <w:lang w:val="en-ID" w:eastAsia="id-ID"/>
        </w:rPr>
        <w:t>Ukuran</w:t>
      </w:r>
      <w:proofErr w:type="spellEnd"/>
      <w:r w:rsidRPr="00457369">
        <w:rPr>
          <w:lang w:val="en-ID" w:eastAsia="id-ID"/>
        </w:rPr>
        <w:t xml:space="preserve"> </w:t>
      </w:r>
      <w:proofErr w:type="spellStart"/>
      <w:r w:rsidRPr="00457369">
        <w:rPr>
          <w:lang w:val="en-ID" w:eastAsia="id-ID"/>
        </w:rPr>
        <w:t>sampel</w:t>
      </w:r>
      <w:proofErr w:type="spellEnd"/>
      <w:r w:rsidRPr="00457369">
        <w:rPr>
          <w:lang w:val="en-ID" w:eastAsia="id-ID"/>
        </w:rPr>
        <w:t xml:space="preserve"> yang </w:t>
      </w:r>
      <w:proofErr w:type="spellStart"/>
      <w:r w:rsidRPr="00457369">
        <w:rPr>
          <w:lang w:val="en-ID" w:eastAsia="id-ID"/>
        </w:rPr>
        <w:t>memadai</w:t>
      </w:r>
      <w:proofErr w:type="spellEnd"/>
      <w:r w:rsidRPr="00457369">
        <w:rPr>
          <w:lang w:val="en-ID" w:eastAsia="id-ID"/>
        </w:rPr>
        <w:t xml:space="preserve"> </w:t>
      </w:r>
      <w:proofErr w:type="spellStart"/>
      <w:r w:rsidRPr="00457369">
        <w:rPr>
          <w:lang w:val="en-ID" w:eastAsia="id-ID"/>
        </w:rPr>
        <w:t>harus</w:t>
      </w:r>
      <w:proofErr w:type="spellEnd"/>
      <w:r w:rsidRPr="00457369">
        <w:rPr>
          <w:lang w:val="en-ID" w:eastAsia="id-ID"/>
        </w:rPr>
        <w:t xml:space="preserve"> </w:t>
      </w:r>
      <w:proofErr w:type="spellStart"/>
      <w:r w:rsidRPr="00457369">
        <w:rPr>
          <w:lang w:val="en-ID" w:eastAsia="id-ID"/>
        </w:rPr>
        <w:t>ditentukan</w:t>
      </w:r>
      <w:proofErr w:type="spellEnd"/>
      <w:r w:rsidRPr="00457369">
        <w:rPr>
          <w:lang w:val="en-ID" w:eastAsia="id-ID"/>
        </w:rPr>
        <w:t xml:space="preserve"> </w:t>
      </w:r>
      <w:proofErr w:type="spellStart"/>
      <w:r w:rsidRPr="00457369">
        <w:rPr>
          <w:lang w:val="en-ID" w:eastAsia="id-ID"/>
        </w:rPr>
        <w:t>untuk</w:t>
      </w:r>
      <w:proofErr w:type="spellEnd"/>
      <w:r w:rsidRPr="00457369">
        <w:rPr>
          <w:lang w:val="en-ID" w:eastAsia="id-ID"/>
        </w:rPr>
        <w:t xml:space="preserve"> </w:t>
      </w:r>
      <w:proofErr w:type="spellStart"/>
      <w:r w:rsidRPr="00457369">
        <w:rPr>
          <w:lang w:val="en-ID" w:eastAsia="id-ID"/>
        </w:rPr>
        <w:t>memastikan</w:t>
      </w:r>
      <w:proofErr w:type="spellEnd"/>
      <w:r w:rsidRPr="00457369">
        <w:rPr>
          <w:lang w:val="en-ID" w:eastAsia="id-ID"/>
        </w:rPr>
        <w:t xml:space="preserve"> </w:t>
      </w:r>
      <w:proofErr w:type="spellStart"/>
      <w:r w:rsidRPr="00457369">
        <w:rPr>
          <w:lang w:val="en-ID" w:eastAsia="id-ID"/>
        </w:rPr>
        <w:t>validitas</w:t>
      </w:r>
      <w:proofErr w:type="spellEnd"/>
      <w:r w:rsidRPr="00457369">
        <w:rPr>
          <w:lang w:val="en-ID" w:eastAsia="id-ID"/>
        </w:rPr>
        <w:t xml:space="preserve"> dan </w:t>
      </w:r>
      <w:proofErr w:type="spellStart"/>
      <w:r w:rsidRPr="00457369">
        <w:rPr>
          <w:lang w:val="en-ID" w:eastAsia="id-ID"/>
        </w:rPr>
        <w:t>reliabilitas</w:t>
      </w:r>
      <w:proofErr w:type="spellEnd"/>
      <w:r w:rsidRPr="00457369">
        <w:rPr>
          <w:lang w:val="en-ID" w:eastAsia="id-ID"/>
        </w:rPr>
        <w:t xml:space="preserve"> </w:t>
      </w:r>
      <w:proofErr w:type="spellStart"/>
      <w:r w:rsidRPr="00457369">
        <w:rPr>
          <w:lang w:val="en-ID" w:eastAsia="id-ID"/>
        </w:rPr>
        <w:t>hasil</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w:t>
      </w:r>
      <w:proofErr w:type="spellStart"/>
      <w:r w:rsidRPr="00457369">
        <w:rPr>
          <w:lang w:val="en-ID" w:eastAsia="id-ID"/>
        </w:rPr>
        <w:t>Penelitian</w:t>
      </w:r>
      <w:proofErr w:type="spellEnd"/>
      <w:r w:rsidRPr="00457369">
        <w:rPr>
          <w:lang w:val="en-ID" w:eastAsia="id-ID"/>
        </w:rPr>
        <w:t xml:space="preserve"> </w:t>
      </w:r>
      <w:proofErr w:type="spellStart"/>
      <w:r w:rsidRPr="00457369">
        <w:rPr>
          <w:lang w:val="en-ID" w:eastAsia="id-ID"/>
        </w:rPr>
        <w:t>menggunakan</w:t>
      </w:r>
      <w:proofErr w:type="spellEnd"/>
      <w:r w:rsidRPr="00457369">
        <w:rPr>
          <w:lang w:val="en-ID" w:eastAsia="id-ID"/>
        </w:rPr>
        <w:t xml:space="preserve"> </w:t>
      </w:r>
      <w:proofErr w:type="spellStart"/>
      <w:r w:rsidRPr="00457369">
        <w:rPr>
          <w:lang w:val="en-ID" w:eastAsia="id-ID"/>
        </w:rPr>
        <w:t>instrumen</w:t>
      </w:r>
      <w:proofErr w:type="spellEnd"/>
      <w:r w:rsidRPr="00457369">
        <w:rPr>
          <w:lang w:val="en-ID" w:eastAsia="id-ID"/>
        </w:rPr>
        <w:t xml:space="preserve"> </w:t>
      </w:r>
      <w:proofErr w:type="spellStart"/>
      <w:r w:rsidRPr="00457369">
        <w:rPr>
          <w:lang w:val="en-ID" w:eastAsia="id-ID"/>
        </w:rPr>
        <w:t>survei</w:t>
      </w:r>
      <w:proofErr w:type="spellEnd"/>
      <w:r w:rsidRPr="00457369">
        <w:rPr>
          <w:lang w:val="en-ID" w:eastAsia="id-ID"/>
        </w:rPr>
        <w:t xml:space="preserve"> yang </w:t>
      </w:r>
      <w:proofErr w:type="spellStart"/>
      <w:r w:rsidRPr="00457369">
        <w:rPr>
          <w:lang w:val="en-ID" w:eastAsia="id-ID"/>
        </w:rPr>
        <w:t>dirancang</w:t>
      </w:r>
      <w:proofErr w:type="spellEnd"/>
      <w:r w:rsidRPr="00457369">
        <w:rPr>
          <w:lang w:val="en-ID" w:eastAsia="id-ID"/>
        </w:rPr>
        <w:t xml:space="preserve"> </w:t>
      </w:r>
      <w:proofErr w:type="spellStart"/>
      <w:r w:rsidRPr="00457369">
        <w:rPr>
          <w:lang w:val="en-ID" w:eastAsia="id-ID"/>
        </w:rPr>
        <w:t>khusus</w:t>
      </w:r>
      <w:proofErr w:type="spellEnd"/>
      <w:r w:rsidRPr="00457369">
        <w:rPr>
          <w:lang w:val="en-ID" w:eastAsia="id-ID"/>
        </w:rPr>
        <w:t xml:space="preserve"> </w:t>
      </w:r>
      <w:proofErr w:type="spellStart"/>
      <w:r w:rsidRPr="00457369">
        <w:rPr>
          <w:lang w:val="en-ID" w:eastAsia="id-ID"/>
        </w:rPr>
        <w:t>untuk</w:t>
      </w:r>
      <w:proofErr w:type="spellEnd"/>
      <w:r w:rsidRPr="00457369">
        <w:rPr>
          <w:lang w:val="en-ID" w:eastAsia="id-ID"/>
        </w:rPr>
        <w:t xml:space="preserve"> </w:t>
      </w:r>
      <w:proofErr w:type="spellStart"/>
      <w:r w:rsidRPr="00457369">
        <w:rPr>
          <w:lang w:val="en-ID" w:eastAsia="id-ID"/>
        </w:rPr>
        <w:t>mengumpulkan</w:t>
      </w:r>
      <w:proofErr w:type="spellEnd"/>
      <w:r w:rsidRPr="00457369">
        <w:rPr>
          <w:lang w:val="en-ID" w:eastAsia="id-ID"/>
        </w:rPr>
        <w:t xml:space="preserve"> data </w:t>
      </w:r>
      <w:proofErr w:type="spellStart"/>
      <w:r w:rsidRPr="00457369">
        <w:rPr>
          <w:lang w:val="en-ID" w:eastAsia="id-ID"/>
        </w:rPr>
        <w:t>tentang</w:t>
      </w:r>
      <w:proofErr w:type="spellEnd"/>
      <w:r w:rsidRPr="00457369">
        <w:rPr>
          <w:lang w:val="en-ID" w:eastAsia="id-ID"/>
        </w:rPr>
        <w:t xml:space="preserve"> </w:t>
      </w:r>
      <w:proofErr w:type="spellStart"/>
      <w:r w:rsidRPr="00457369">
        <w:rPr>
          <w:lang w:val="en-ID" w:eastAsia="id-ID"/>
        </w:rPr>
        <w:t>faktor</w:t>
      </w:r>
      <w:proofErr w:type="spellEnd"/>
      <w:r w:rsidRPr="00457369">
        <w:rPr>
          <w:lang w:val="en-ID" w:eastAsia="id-ID"/>
        </w:rPr>
        <w:t xml:space="preserve"> </w:t>
      </w:r>
      <w:proofErr w:type="spellStart"/>
      <w:r w:rsidRPr="00457369">
        <w:rPr>
          <w:lang w:val="en-ID" w:eastAsia="id-ID"/>
        </w:rPr>
        <w:t>demografi</w:t>
      </w:r>
      <w:proofErr w:type="spellEnd"/>
      <w:r w:rsidRPr="00457369">
        <w:rPr>
          <w:lang w:val="en-ID" w:eastAsia="id-ID"/>
        </w:rPr>
        <w:t xml:space="preserve">, </w:t>
      </w:r>
      <w:proofErr w:type="spellStart"/>
      <w:r w:rsidRPr="00457369">
        <w:rPr>
          <w:lang w:val="en-ID" w:eastAsia="id-ID"/>
        </w:rPr>
        <w:t>persepsi</w:t>
      </w:r>
      <w:proofErr w:type="spellEnd"/>
      <w:r w:rsidRPr="00457369">
        <w:rPr>
          <w:lang w:val="en-ID" w:eastAsia="id-ID"/>
        </w:rPr>
        <w:t xml:space="preserve">, dan </w:t>
      </w:r>
      <w:proofErr w:type="spellStart"/>
      <w:r w:rsidRPr="00457369">
        <w:rPr>
          <w:lang w:val="en-ID" w:eastAsia="id-ID"/>
        </w:rPr>
        <w:t>partisipasi</w:t>
      </w:r>
      <w:proofErr w:type="spellEnd"/>
      <w:r w:rsidRPr="00457369">
        <w:rPr>
          <w:lang w:val="en-ID" w:eastAsia="id-ID"/>
        </w:rPr>
        <w:t xml:space="preserve"> </w:t>
      </w:r>
      <w:proofErr w:type="spellStart"/>
      <w:r w:rsidRPr="00457369">
        <w:rPr>
          <w:lang w:val="en-ID" w:eastAsia="id-ID"/>
        </w:rPr>
        <w:t>masyarakat</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program </w:t>
      </w:r>
      <w:proofErr w:type="spellStart"/>
      <w:r w:rsidRPr="00457369">
        <w:rPr>
          <w:lang w:val="en-ID" w:eastAsia="id-ID"/>
        </w:rPr>
        <w:t>wakaf</w:t>
      </w:r>
      <w:proofErr w:type="spellEnd"/>
      <w:r w:rsidRPr="00457369">
        <w:rPr>
          <w:lang w:val="en-ID" w:eastAsia="id-ID"/>
        </w:rPr>
        <w:t xml:space="preserve">. </w:t>
      </w:r>
      <w:proofErr w:type="spellStart"/>
      <w:r w:rsidRPr="00457369">
        <w:rPr>
          <w:lang w:val="en-ID" w:eastAsia="id-ID"/>
        </w:rPr>
        <w:t>Pertanyaan</w:t>
      </w:r>
      <w:proofErr w:type="spellEnd"/>
      <w:r w:rsidRPr="00457369">
        <w:rPr>
          <w:lang w:val="en-ID" w:eastAsia="id-ID"/>
        </w:rPr>
        <w:t xml:space="preserve">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mencakup</w:t>
      </w:r>
      <w:proofErr w:type="spellEnd"/>
      <w:r w:rsidRPr="00457369">
        <w:rPr>
          <w:lang w:val="en-ID" w:eastAsia="id-ID"/>
        </w:rPr>
        <w:t xml:space="preserve"> </w:t>
      </w:r>
      <w:proofErr w:type="spellStart"/>
      <w:r w:rsidRPr="00457369">
        <w:rPr>
          <w:lang w:val="en-ID" w:eastAsia="id-ID"/>
        </w:rPr>
        <w:t>aspek</w:t>
      </w:r>
      <w:proofErr w:type="spellEnd"/>
      <w:r w:rsidRPr="00457369">
        <w:rPr>
          <w:lang w:val="en-ID" w:eastAsia="id-ID"/>
        </w:rPr>
        <w:t xml:space="preserve"> </w:t>
      </w:r>
      <w:proofErr w:type="spellStart"/>
      <w:r w:rsidRPr="00457369">
        <w:rPr>
          <w:lang w:val="en-ID" w:eastAsia="id-ID"/>
        </w:rPr>
        <w:lastRenderedPageBreak/>
        <w:t>demografi</w:t>
      </w:r>
      <w:proofErr w:type="spellEnd"/>
      <w:r w:rsidRPr="00457369">
        <w:rPr>
          <w:lang w:val="en-ID" w:eastAsia="id-ID"/>
        </w:rPr>
        <w:t xml:space="preserve"> </w:t>
      </w:r>
      <w:proofErr w:type="spellStart"/>
      <w:r w:rsidRPr="00457369">
        <w:rPr>
          <w:lang w:val="en-ID" w:eastAsia="id-ID"/>
        </w:rPr>
        <w:t>seperti</w:t>
      </w:r>
      <w:proofErr w:type="spellEnd"/>
      <w:r w:rsidRPr="00457369">
        <w:rPr>
          <w:lang w:val="en-ID" w:eastAsia="id-ID"/>
        </w:rPr>
        <w:t xml:space="preserve"> </w:t>
      </w:r>
      <w:proofErr w:type="spellStart"/>
      <w:r w:rsidRPr="00457369">
        <w:rPr>
          <w:lang w:val="en-ID" w:eastAsia="id-ID"/>
        </w:rPr>
        <w:t>usia</w:t>
      </w:r>
      <w:proofErr w:type="spellEnd"/>
      <w:r w:rsidRPr="00457369">
        <w:rPr>
          <w:lang w:val="en-ID" w:eastAsia="id-ID"/>
        </w:rPr>
        <w:t xml:space="preserve">, </w:t>
      </w:r>
      <w:proofErr w:type="spellStart"/>
      <w:r w:rsidRPr="00457369">
        <w:rPr>
          <w:lang w:val="en-ID" w:eastAsia="id-ID"/>
        </w:rPr>
        <w:t>jenis</w:t>
      </w:r>
      <w:proofErr w:type="spellEnd"/>
      <w:r w:rsidRPr="00457369">
        <w:rPr>
          <w:lang w:val="en-ID" w:eastAsia="id-ID"/>
        </w:rPr>
        <w:t xml:space="preserve"> </w:t>
      </w:r>
      <w:proofErr w:type="spellStart"/>
      <w:r w:rsidRPr="00457369">
        <w:rPr>
          <w:lang w:val="en-ID" w:eastAsia="id-ID"/>
        </w:rPr>
        <w:t>kelamin</w:t>
      </w:r>
      <w:proofErr w:type="spellEnd"/>
      <w:r w:rsidRPr="00457369">
        <w:rPr>
          <w:lang w:val="en-ID" w:eastAsia="id-ID"/>
        </w:rPr>
        <w:t xml:space="preserve">, </w:t>
      </w:r>
      <w:proofErr w:type="spellStart"/>
      <w:r w:rsidRPr="00457369">
        <w:rPr>
          <w:lang w:val="en-ID" w:eastAsia="id-ID"/>
        </w:rPr>
        <w:t>pendidikan</w:t>
      </w:r>
      <w:proofErr w:type="spellEnd"/>
      <w:r w:rsidRPr="00457369">
        <w:rPr>
          <w:lang w:val="en-ID" w:eastAsia="id-ID"/>
        </w:rPr>
        <w:t xml:space="preserve">, </w:t>
      </w:r>
      <w:proofErr w:type="spellStart"/>
      <w:r w:rsidRPr="00457369">
        <w:rPr>
          <w:lang w:val="en-ID" w:eastAsia="id-ID"/>
        </w:rPr>
        <w:t>pendapatan</w:t>
      </w:r>
      <w:proofErr w:type="spellEnd"/>
      <w:r w:rsidRPr="00457369">
        <w:rPr>
          <w:lang w:val="en-ID" w:eastAsia="id-ID"/>
        </w:rPr>
        <w:t xml:space="preserve">, </w:t>
      </w:r>
      <w:proofErr w:type="spellStart"/>
      <w:r w:rsidRPr="00457369">
        <w:rPr>
          <w:lang w:val="en-ID" w:eastAsia="id-ID"/>
        </w:rPr>
        <w:t>latar</w:t>
      </w:r>
      <w:proofErr w:type="spellEnd"/>
      <w:r w:rsidRPr="00457369">
        <w:rPr>
          <w:lang w:val="en-ID" w:eastAsia="id-ID"/>
        </w:rPr>
        <w:t xml:space="preserve"> </w:t>
      </w:r>
      <w:proofErr w:type="spellStart"/>
      <w:r w:rsidRPr="00457369">
        <w:rPr>
          <w:lang w:val="en-ID" w:eastAsia="id-ID"/>
        </w:rPr>
        <w:t>belakang</w:t>
      </w:r>
      <w:proofErr w:type="spellEnd"/>
      <w:r w:rsidRPr="00457369">
        <w:rPr>
          <w:lang w:val="en-ID" w:eastAsia="id-ID"/>
        </w:rPr>
        <w:t xml:space="preserve"> </w:t>
      </w:r>
      <w:proofErr w:type="spellStart"/>
      <w:r w:rsidRPr="00457369">
        <w:rPr>
          <w:lang w:val="en-ID" w:eastAsia="id-ID"/>
        </w:rPr>
        <w:t>etnis</w:t>
      </w:r>
      <w:proofErr w:type="spellEnd"/>
      <w:r w:rsidRPr="00457369">
        <w:rPr>
          <w:lang w:val="en-ID" w:eastAsia="id-ID"/>
        </w:rPr>
        <w:t xml:space="preserve">, dan </w:t>
      </w:r>
      <w:proofErr w:type="spellStart"/>
      <w:r w:rsidRPr="00457369">
        <w:rPr>
          <w:lang w:val="en-ID" w:eastAsia="id-ID"/>
        </w:rPr>
        <w:t>dimensi</w:t>
      </w:r>
      <w:proofErr w:type="spellEnd"/>
      <w:r w:rsidRPr="00457369">
        <w:rPr>
          <w:lang w:val="en-ID" w:eastAsia="id-ID"/>
        </w:rPr>
        <w:t xml:space="preserve"> </w:t>
      </w:r>
      <w:proofErr w:type="spellStart"/>
      <w:r w:rsidRPr="00457369">
        <w:rPr>
          <w:lang w:val="en-ID" w:eastAsia="id-ID"/>
        </w:rPr>
        <w:t>etnisitas</w:t>
      </w:r>
      <w:proofErr w:type="spellEnd"/>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proofErr w:type="spellStart"/>
      <w:r w:rsidRPr="00457369">
        <w:rPr>
          <w:lang w:val="en-ID" w:eastAsia="id-ID"/>
        </w:rPr>
        <w:t>kelas</w:t>
      </w:r>
      <w:proofErr w:type="spellEnd"/>
      <w:r w:rsidRPr="00457369">
        <w:rPr>
          <w:lang w:val="en-ID" w:eastAsia="id-ID"/>
        </w:rPr>
        <w:t xml:space="preserve"> </w:t>
      </w:r>
      <w:proofErr w:type="spellStart"/>
      <w:r w:rsidRPr="00457369">
        <w:rPr>
          <w:lang w:val="en-ID" w:eastAsia="id-ID"/>
        </w:rPr>
        <w:t>sosial</w:t>
      </w:r>
      <w:proofErr w:type="spellEnd"/>
      <w:r w:rsidRPr="00457369">
        <w:rPr>
          <w:lang w:val="en-ID" w:eastAsia="id-ID"/>
        </w:rPr>
        <w:t xml:space="preserve">. </w:t>
      </w:r>
      <w:proofErr w:type="spellStart"/>
      <w:r w:rsidRPr="00457369">
        <w:rPr>
          <w:lang w:val="en-ID" w:eastAsia="id-ID"/>
        </w:rPr>
        <w:t>Selain</w:t>
      </w:r>
      <w:proofErr w:type="spellEnd"/>
      <w:r w:rsidRPr="00457369">
        <w:rPr>
          <w:lang w:val="en-ID" w:eastAsia="id-ID"/>
        </w:rPr>
        <w:t xml:space="preserve"> </w:t>
      </w:r>
      <w:proofErr w:type="spellStart"/>
      <w:r w:rsidRPr="00457369">
        <w:rPr>
          <w:lang w:val="en-ID" w:eastAsia="id-ID"/>
        </w:rPr>
        <w:t>itu</w:t>
      </w:r>
      <w:proofErr w:type="spellEnd"/>
      <w:r w:rsidRPr="00457369">
        <w:rPr>
          <w:lang w:val="en-ID" w:eastAsia="id-ID"/>
        </w:rPr>
        <w:t xml:space="preserve">, </w:t>
      </w:r>
      <w:proofErr w:type="spellStart"/>
      <w:r w:rsidRPr="00457369">
        <w:rPr>
          <w:lang w:val="en-ID" w:eastAsia="id-ID"/>
        </w:rPr>
        <w:t>pertanyaan</w:t>
      </w:r>
      <w:proofErr w:type="spellEnd"/>
      <w:r w:rsidRPr="00457369">
        <w:rPr>
          <w:lang w:val="en-ID" w:eastAsia="id-ID"/>
        </w:rPr>
        <w:t xml:space="preserve">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berkaitan</w:t>
      </w:r>
      <w:proofErr w:type="spellEnd"/>
      <w:r w:rsidRPr="00457369">
        <w:rPr>
          <w:lang w:val="en-ID" w:eastAsia="id-ID"/>
        </w:rPr>
        <w:t xml:space="preserve"> </w:t>
      </w:r>
      <w:proofErr w:type="spellStart"/>
      <w:r w:rsidRPr="00457369">
        <w:rPr>
          <w:lang w:val="en-ID" w:eastAsia="id-ID"/>
        </w:rPr>
        <w:t>dengan</w:t>
      </w:r>
      <w:proofErr w:type="spellEnd"/>
      <w:r w:rsidRPr="00457369">
        <w:rPr>
          <w:lang w:val="en-ID" w:eastAsia="id-ID"/>
        </w:rPr>
        <w:t xml:space="preserve"> </w:t>
      </w:r>
      <w:proofErr w:type="spellStart"/>
      <w:r w:rsidRPr="00457369">
        <w:rPr>
          <w:lang w:val="en-ID" w:eastAsia="id-ID"/>
        </w:rPr>
        <w:t>persepsi</w:t>
      </w:r>
      <w:proofErr w:type="spellEnd"/>
      <w:r w:rsidRPr="00457369">
        <w:rPr>
          <w:lang w:val="en-ID" w:eastAsia="id-ID"/>
        </w:rPr>
        <w:t xml:space="preserve"> </w:t>
      </w:r>
      <w:proofErr w:type="spellStart"/>
      <w:r w:rsidRPr="00457369">
        <w:rPr>
          <w:lang w:val="en-ID" w:eastAsia="id-ID"/>
        </w:rPr>
        <w:t>masyarakat</w:t>
      </w:r>
      <w:proofErr w:type="spellEnd"/>
      <w:r w:rsidRPr="00457369">
        <w:rPr>
          <w:lang w:val="en-ID" w:eastAsia="id-ID"/>
        </w:rPr>
        <w:t xml:space="preserve"> </w:t>
      </w:r>
      <w:proofErr w:type="spellStart"/>
      <w:r w:rsidRPr="00457369">
        <w:rPr>
          <w:lang w:val="en-ID" w:eastAsia="id-ID"/>
        </w:rPr>
        <w:t>terhadap</w:t>
      </w:r>
      <w:proofErr w:type="spellEnd"/>
      <w:r w:rsidRPr="00457369">
        <w:rPr>
          <w:lang w:val="en-ID" w:eastAsia="id-ID"/>
        </w:rPr>
        <w:t xml:space="preserve"> program </w:t>
      </w:r>
      <w:proofErr w:type="spellStart"/>
      <w:r w:rsidRPr="00457369">
        <w:rPr>
          <w:lang w:val="en-ID" w:eastAsia="id-ID"/>
        </w:rPr>
        <w:t>wakaf</w:t>
      </w:r>
      <w:proofErr w:type="spellEnd"/>
      <w:r w:rsidRPr="00457369">
        <w:rPr>
          <w:lang w:val="en-ID" w:eastAsia="id-ID"/>
        </w:rPr>
        <w:t xml:space="preserve">, </w:t>
      </w:r>
      <w:proofErr w:type="spellStart"/>
      <w:r w:rsidRPr="00457369">
        <w:rPr>
          <w:lang w:val="en-ID" w:eastAsia="id-ID"/>
        </w:rPr>
        <w:t>tingkat</w:t>
      </w:r>
      <w:proofErr w:type="spellEnd"/>
      <w:r w:rsidRPr="00457369">
        <w:rPr>
          <w:lang w:val="en-ID" w:eastAsia="id-ID"/>
        </w:rPr>
        <w:t xml:space="preserve"> </w:t>
      </w:r>
      <w:proofErr w:type="spellStart"/>
      <w:r w:rsidRPr="00457369">
        <w:rPr>
          <w:lang w:val="en-ID" w:eastAsia="id-ID"/>
        </w:rPr>
        <w:t>pengetahuan</w:t>
      </w:r>
      <w:proofErr w:type="spellEnd"/>
      <w:r w:rsidRPr="00457369">
        <w:rPr>
          <w:lang w:val="en-ID" w:eastAsia="id-ID"/>
        </w:rPr>
        <w:t xml:space="preserve"> </w:t>
      </w:r>
      <w:proofErr w:type="spellStart"/>
      <w:r w:rsidRPr="00457369">
        <w:rPr>
          <w:lang w:val="en-ID" w:eastAsia="id-ID"/>
        </w:rPr>
        <w:t>mereka</w:t>
      </w:r>
      <w:proofErr w:type="spellEnd"/>
      <w:r w:rsidRPr="00457369">
        <w:rPr>
          <w:lang w:val="en-ID" w:eastAsia="id-ID"/>
        </w:rPr>
        <w:t xml:space="preserve"> </w:t>
      </w:r>
      <w:proofErr w:type="spellStart"/>
      <w:r w:rsidRPr="00457369">
        <w:rPr>
          <w:lang w:val="en-ID" w:eastAsia="id-ID"/>
        </w:rPr>
        <w:t>tentang</w:t>
      </w:r>
      <w:proofErr w:type="spellEnd"/>
      <w:r w:rsidRPr="00457369">
        <w:rPr>
          <w:lang w:val="en-ID" w:eastAsia="id-ID"/>
        </w:rPr>
        <w:t xml:space="preserve"> program, </w:t>
      </w:r>
      <w:proofErr w:type="spellStart"/>
      <w:r w:rsidRPr="00457369">
        <w:rPr>
          <w:lang w:val="en-ID" w:eastAsia="id-ID"/>
        </w:rPr>
        <w:t>motivasi</w:t>
      </w:r>
      <w:proofErr w:type="spellEnd"/>
      <w:r w:rsidRPr="00457369">
        <w:rPr>
          <w:lang w:val="en-ID" w:eastAsia="id-ID"/>
        </w:rPr>
        <w:t xml:space="preserve"> </w:t>
      </w:r>
      <w:proofErr w:type="spellStart"/>
      <w:r w:rsidRPr="00457369">
        <w:rPr>
          <w:lang w:val="en-ID" w:eastAsia="id-ID"/>
        </w:rPr>
        <w:t>partisipasi</w:t>
      </w:r>
      <w:proofErr w:type="spellEnd"/>
      <w:r w:rsidRPr="00457369">
        <w:rPr>
          <w:lang w:val="en-ID" w:eastAsia="id-ID"/>
        </w:rPr>
        <w:t xml:space="preserve">, dan </w:t>
      </w:r>
      <w:proofErr w:type="spellStart"/>
      <w:r w:rsidRPr="00457369">
        <w:rPr>
          <w:lang w:val="en-ID" w:eastAsia="id-ID"/>
        </w:rPr>
        <w:t>hambatan</w:t>
      </w:r>
      <w:proofErr w:type="spellEnd"/>
      <w:r w:rsidRPr="00457369">
        <w:rPr>
          <w:lang w:val="en-ID" w:eastAsia="id-ID"/>
        </w:rPr>
        <w:t xml:space="preserve"> yang </w:t>
      </w:r>
      <w:proofErr w:type="spellStart"/>
      <w:r w:rsidRPr="00457369">
        <w:rPr>
          <w:lang w:val="en-ID" w:eastAsia="id-ID"/>
        </w:rPr>
        <w:t>dihadapi</w:t>
      </w:r>
      <w:proofErr w:type="spellEnd"/>
      <w:r w:rsidRPr="00457369">
        <w:rPr>
          <w:lang w:val="en-ID" w:eastAsia="id-ID"/>
        </w:rPr>
        <w:t>.</w:t>
      </w:r>
    </w:p>
    <w:p w14:paraId="3E999B35" w14:textId="4981D41A" w:rsidR="00CD5D63" w:rsidRPr="00611014" w:rsidRDefault="00457369" w:rsidP="00457369">
      <w:pPr>
        <w:jc w:val="both"/>
        <w:rPr>
          <w:lang w:val="en-ID" w:eastAsia="id-ID"/>
        </w:rPr>
      </w:pPr>
      <w:r w:rsidRPr="00457369">
        <w:rPr>
          <w:lang w:val="en-ID" w:eastAsia="id-ID"/>
        </w:rPr>
        <w:t xml:space="preserve">Data </w:t>
      </w:r>
      <w:proofErr w:type="spellStart"/>
      <w:r w:rsidRPr="00457369">
        <w:rPr>
          <w:lang w:val="en-ID" w:eastAsia="id-ID"/>
        </w:rPr>
        <w:t>dikumpulkan</w:t>
      </w:r>
      <w:proofErr w:type="spellEnd"/>
      <w:r w:rsidRPr="00457369">
        <w:rPr>
          <w:lang w:val="en-ID" w:eastAsia="id-ID"/>
        </w:rPr>
        <w:t xml:space="preserve"> </w:t>
      </w:r>
      <w:proofErr w:type="spellStart"/>
      <w:r w:rsidRPr="00457369">
        <w:rPr>
          <w:lang w:val="en-ID" w:eastAsia="id-ID"/>
        </w:rPr>
        <w:t>melalui</w:t>
      </w:r>
      <w:proofErr w:type="spellEnd"/>
      <w:r w:rsidRPr="00457369">
        <w:rPr>
          <w:lang w:val="en-ID" w:eastAsia="id-ID"/>
        </w:rPr>
        <w:t xml:space="preserve"> </w:t>
      </w:r>
      <w:proofErr w:type="spellStart"/>
      <w:r w:rsidRPr="00457369">
        <w:rPr>
          <w:lang w:val="en-ID" w:eastAsia="id-ID"/>
        </w:rPr>
        <w:t>survei</w:t>
      </w:r>
      <w:proofErr w:type="spellEnd"/>
      <w:r w:rsidRPr="00457369">
        <w:rPr>
          <w:lang w:val="en-ID" w:eastAsia="id-ID"/>
        </w:rPr>
        <w:t xml:space="preserve"> </w:t>
      </w:r>
      <w:proofErr w:type="spellStart"/>
      <w:r w:rsidRPr="00457369">
        <w:rPr>
          <w:lang w:val="en-ID" w:eastAsia="id-ID"/>
        </w:rPr>
        <w:t>langsung</w:t>
      </w:r>
      <w:proofErr w:type="spellEnd"/>
      <w:r w:rsidRPr="00457369">
        <w:rPr>
          <w:lang w:val="en-ID" w:eastAsia="id-ID"/>
        </w:rPr>
        <w:t xml:space="preserve"> </w:t>
      </w:r>
      <w:proofErr w:type="spellStart"/>
      <w:r w:rsidRPr="00457369">
        <w:rPr>
          <w:lang w:val="en-ID" w:eastAsia="id-ID"/>
        </w:rPr>
        <w:t>menggunakan</w:t>
      </w:r>
      <w:proofErr w:type="spellEnd"/>
      <w:r w:rsidRPr="00457369">
        <w:rPr>
          <w:lang w:val="en-ID" w:eastAsia="id-ID"/>
        </w:rPr>
        <w:t xml:space="preserve"> </w:t>
      </w:r>
      <w:proofErr w:type="spellStart"/>
      <w:r w:rsidRPr="00457369">
        <w:rPr>
          <w:lang w:val="en-ID" w:eastAsia="id-ID"/>
        </w:rPr>
        <w:t>kuesioner</w:t>
      </w:r>
      <w:proofErr w:type="spellEnd"/>
      <w:r w:rsidRPr="00457369">
        <w:rPr>
          <w:lang w:val="en-ID" w:eastAsia="id-ID"/>
        </w:rPr>
        <w:t xml:space="preserve"> yang </w:t>
      </w:r>
      <w:proofErr w:type="spellStart"/>
      <w:r w:rsidRPr="00457369">
        <w:rPr>
          <w:lang w:val="en-ID" w:eastAsia="id-ID"/>
        </w:rPr>
        <w:t>disebarkan</w:t>
      </w:r>
      <w:proofErr w:type="spellEnd"/>
      <w:r w:rsidRPr="00457369">
        <w:rPr>
          <w:lang w:val="en-ID" w:eastAsia="id-ID"/>
        </w:rPr>
        <w:t xml:space="preserve"> </w:t>
      </w:r>
      <w:proofErr w:type="spellStart"/>
      <w:r w:rsidRPr="00457369">
        <w:rPr>
          <w:lang w:val="en-ID" w:eastAsia="id-ID"/>
        </w:rPr>
        <w:t>kepada</w:t>
      </w:r>
      <w:proofErr w:type="spellEnd"/>
      <w:r w:rsidRPr="00457369">
        <w:rPr>
          <w:lang w:val="en-ID" w:eastAsia="id-ID"/>
        </w:rPr>
        <w:t xml:space="preserve"> </w:t>
      </w:r>
      <w:proofErr w:type="spellStart"/>
      <w:r w:rsidRPr="00457369">
        <w:rPr>
          <w:lang w:val="en-ID" w:eastAsia="id-ID"/>
        </w:rPr>
        <w:t>responden</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w:t>
      </w:r>
      <w:proofErr w:type="spellStart"/>
      <w:r w:rsidRPr="00457369">
        <w:rPr>
          <w:lang w:val="en-ID" w:eastAsia="id-ID"/>
        </w:rPr>
        <w:t>bentuk</w:t>
      </w:r>
      <w:proofErr w:type="spellEnd"/>
      <w:r w:rsidRPr="00457369">
        <w:rPr>
          <w:lang w:val="en-ID" w:eastAsia="id-ID"/>
        </w:rPr>
        <w:t xml:space="preserve"> </w:t>
      </w:r>
      <w:proofErr w:type="spellStart"/>
      <w:r w:rsidRPr="00457369">
        <w:rPr>
          <w:lang w:val="en-ID" w:eastAsia="id-ID"/>
        </w:rPr>
        <w:t>wawancara</w:t>
      </w:r>
      <w:proofErr w:type="spellEnd"/>
      <w:r w:rsidRPr="00457369">
        <w:rPr>
          <w:lang w:val="en-ID" w:eastAsia="id-ID"/>
        </w:rPr>
        <w:t xml:space="preserve"> </w:t>
      </w:r>
      <w:proofErr w:type="spellStart"/>
      <w:r w:rsidRPr="00457369">
        <w:rPr>
          <w:lang w:val="en-ID" w:eastAsia="id-ID"/>
        </w:rPr>
        <w:t>tatap</w:t>
      </w:r>
      <w:proofErr w:type="spellEnd"/>
      <w:r w:rsidRPr="00457369">
        <w:rPr>
          <w:lang w:val="en-ID" w:eastAsia="id-ID"/>
        </w:rPr>
        <w:t xml:space="preserve"> </w:t>
      </w:r>
      <w:proofErr w:type="spellStart"/>
      <w:r w:rsidRPr="00457369">
        <w:rPr>
          <w:lang w:val="en-ID" w:eastAsia="id-ID"/>
        </w:rPr>
        <w:t>muka</w:t>
      </w:r>
      <w:proofErr w:type="spellEnd"/>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proofErr w:type="spellStart"/>
      <w:r w:rsidRPr="00457369">
        <w:rPr>
          <w:lang w:val="en-ID" w:eastAsia="id-ID"/>
        </w:rPr>
        <w:t>melalui</w:t>
      </w:r>
      <w:proofErr w:type="spellEnd"/>
      <w:r w:rsidRPr="00457369">
        <w:rPr>
          <w:lang w:val="en-ID" w:eastAsia="id-ID"/>
        </w:rPr>
        <w:t xml:space="preserve"> </w:t>
      </w:r>
      <w:proofErr w:type="spellStart"/>
      <w:r w:rsidRPr="00457369">
        <w:rPr>
          <w:lang w:val="en-ID" w:eastAsia="id-ID"/>
        </w:rPr>
        <w:t>survei</w:t>
      </w:r>
      <w:proofErr w:type="spellEnd"/>
      <w:r w:rsidRPr="00457369">
        <w:rPr>
          <w:lang w:val="en-ID" w:eastAsia="id-ID"/>
        </w:rPr>
        <w:t xml:space="preserve"> online. </w:t>
      </w:r>
      <w:proofErr w:type="spellStart"/>
      <w:r w:rsidRPr="00457369">
        <w:rPr>
          <w:lang w:val="en-ID" w:eastAsia="id-ID"/>
        </w:rPr>
        <w:t>Pengumpulan</w:t>
      </w:r>
      <w:proofErr w:type="spellEnd"/>
      <w:r w:rsidRPr="00457369">
        <w:rPr>
          <w:lang w:val="en-ID" w:eastAsia="id-ID"/>
        </w:rPr>
        <w:t xml:space="preserve"> data </w:t>
      </w:r>
      <w:proofErr w:type="spellStart"/>
      <w:r w:rsidRPr="00457369">
        <w:rPr>
          <w:lang w:val="en-ID" w:eastAsia="id-ID"/>
        </w:rPr>
        <w:t>dilakukan</w:t>
      </w:r>
      <w:proofErr w:type="spellEnd"/>
      <w:r w:rsidRPr="00457369">
        <w:rPr>
          <w:lang w:val="en-ID" w:eastAsia="id-ID"/>
        </w:rPr>
        <w:t xml:space="preserve"> </w:t>
      </w:r>
      <w:proofErr w:type="spellStart"/>
      <w:r w:rsidRPr="00457369">
        <w:rPr>
          <w:lang w:val="en-ID" w:eastAsia="id-ID"/>
        </w:rPr>
        <w:t>dengan</w:t>
      </w:r>
      <w:proofErr w:type="spellEnd"/>
      <w:r w:rsidRPr="00457369">
        <w:rPr>
          <w:lang w:val="en-ID" w:eastAsia="id-ID"/>
        </w:rPr>
        <w:t xml:space="preserve"> </w:t>
      </w:r>
      <w:proofErr w:type="spellStart"/>
      <w:r w:rsidRPr="00457369">
        <w:rPr>
          <w:lang w:val="en-ID" w:eastAsia="id-ID"/>
        </w:rPr>
        <w:t>hati-hati</w:t>
      </w:r>
      <w:proofErr w:type="spellEnd"/>
      <w:r w:rsidRPr="00457369">
        <w:rPr>
          <w:lang w:val="en-ID" w:eastAsia="id-ID"/>
        </w:rPr>
        <w:t xml:space="preserve"> </w:t>
      </w:r>
      <w:proofErr w:type="spellStart"/>
      <w:r w:rsidRPr="00457369">
        <w:rPr>
          <w:lang w:val="en-ID" w:eastAsia="id-ID"/>
        </w:rPr>
        <w:t>untuk</w:t>
      </w:r>
      <w:proofErr w:type="spellEnd"/>
      <w:r w:rsidRPr="00457369">
        <w:rPr>
          <w:lang w:val="en-ID" w:eastAsia="id-ID"/>
        </w:rPr>
        <w:t xml:space="preserve"> </w:t>
      </w:r>
      <w:proofErr w:type="spellStart"/>
      <w:r w:rsidRPr="00457369">
        <w:rPr>
          <w:lang w:val="en-ID" w:eastAsia="id-ID"/>
        </w:rPr>
        <w:t>memastikan</w:t>
      </w:r>
      <w:proofErr w:type="spellEnd"/>
      <w:r w:rsidRPr="00457369">
        <w:rPr>
          <w:lang w:val="en-ID" w:eastAsia="id-ID"/>
        </w:rPr>
        <w:t xml:space="preserve"> </w:t>
      </w:r>
      <w:proofErr w:type="spellStart"/>
      <w:r w:rsidRPr="00457369">
        <w:rPr>
          <w:lang w:val="en-ID" w:eastAsia="id-ID"/>
        </w:rPr>
        <w:t>validitas</w:t>
      </w:r>
      <w:proofErr w:type="spellEnd"/>
      <w:r w:rsidRPr="00457369">
        <w:rPr>
          <w:lang w:val="en-ID" w:eastAsia="id-ID"/>
        </w:rPr>
        <w:t xml:space="preserve"> dan </w:t>
      </w:r>
      <w:proofErr w:type="spellStart"/>
      <w:r w:rsidRPr="00457369">
        <w:rPr>
          <w:lang w:val="en-ID" w:eastAsia="id-ID"/>
        </w:rPr>
        <w:t>kualitas</w:t>
      </w:r>
      <w:proofErr w:type="spellEnd"/>
      <w:r w:rsidRPr="00457369">
        <w:rPr>
          <w:lang w:val="en-ID" w:eastAsia="id-ID"/>
        </w:rPr>
        <w:t xml:space="preserve"> </w:t>
      </w:r>
      <w:proofErr w:type="spellStart"/>
      <w:r w:rsidRPr="00457369">
        <w:rPr>
          <w:lang w:val="en-ID" w:eastAsia="id-ID"/>
        </w:rPr>
        <w:t>respons</w:t>
      </w:r>
      <w:proofErr w:type="spellEnd"/>
      <w:r w:rsidRPr="00457369">
        <w:rPr>
          <w:lang w:val="en-ID" w:eastAsia="id-ID"/>
        </w:rPr>
        <w:t xml:space="preserve"> yang </w:t>
      </w:r>
      <w:proofErr w:type="spellStart"/>
      <w:r w:rsidRPr="00457369">
        <w:rPr>
          <w:lang w:val="en-ID" w:eastAsia="id-ID"/>
        </w:rPr>
        <w:t>diperoleh</w:t>
      </w:r>
      <w:proofErr w:type="spellEnd"/>
      <w:r w:rsidRPr="00457369">
        <w:rPr>
          <w:lang w:val="en-ID" w:eastAsia="id-ID"/>
        </w:rPr>
        <w:t xml:space="preserve">. Setelah </w:t>
      </w:r>
      <w:proofErr w:type="spellStart"/>
      <w:r w:rsidRPr="00457369">
        <w:rPr>
          <w:lang w:val="en-ID" w:eastAsia="id-ID"/>
        </w:rPr>
        <w:t>pengumpulan</w:t>
      </w:r>
      <w:proofErr w:type="spellEnd"/>
      <w:r w:rsidRPr="00457369">
        <w:rPr>
          <w:lang w:val="en-ID" w:eastAsia="id-ID"/>
        </w:rPr>
        <w:t xml:space="preserve"> data </w:t>
      </w:r>
      <w:proofErr w:type="spellStart"/>
      <w:r w:rsidRPr="00457369">
        <w:rPr>
          <w:lang w:val="en-ID" w:eastAsia="id-ID"/>
        </w:rPr>
        <w:t>selesai</w:t>
      </w:r>
      <w:proofErr w:type="spellEnd"/>
      <w:r w:rsidRPr="00457369">
        <w:rPr>
          <w:lang w:val="en-ID" w:eastAsia="id-ID"/>
        </w:rPr>
        <w:t xml:space="preserve">, </w:t>
      </w:r>
      <w:proofErr w:type="spellStart"/>
      <w:r w:rsidRPr="00457369">
        <w:rPr>
          <w:lang w:val="en-ID" w:eastAsia="id-ID"/>
        </w:rPr>
        <w:t>analisis</w:t>
      </w:r>
      <w:proofErr w:type="spellEnd"/>
      <w:r w:rsidRPr="00457369">
        <w:rPr>
          <w:lang w:val="en-ID" w:eastAsia="id-ID"/>
        </w:rPr>
        <w:t xml:space="preserve"> data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dilakukan</w:t>
      </w:r>
      <w:proofErr w:type="spellEnd"/>
      <w:r w:rsidRPr="00457369">
        <w:rPr>
          <w:lang w:val="en-ID" w:eastAsia="id-ID"/>
        </w:rPr>
        <w:t xml:space="preserve">. </w:t>
      </w:r>
      <w:proofErr w:type="spellStart"/>
      <w:r w:rsidRPr="00457369">
        <w:rPr>
          <w:lang w:val="en-ID" w:eastAsia="id-ID"/>
        </w:rPr>
        <w:t>Analisis</w:t>
      </w:r>
      <w:proofErr w:type="spellEnd"/>
      <w:r w:rsidRPr="00457369">
        <w:rPr>
          <w:lang w:val="en-ID" w:eastAsia="id-ID"/>
        </w:rPr>
        <w:t xml:space="preserve"> </w:t>
      </w:r>
      <w:proofErr w:type="spellStart"/>
      <w:r w:rsidRPr="00457369">
        <w:rPr>
          <w:lang w:val="en-ID" w:eastAsia="id-ID"/>
        </w:rPr>
        <w:t>meliputi</w:t>
      </w:r>
      <w:proofErr w:type="spellEnd"/>
      <w:r w:rsidRPr="00457369">
        <w:rPr>
          <w:lang w:val="en-ID" w:eastAsia="id-ID"/>
        </w:rPr>
        <w:t xml:space="preserve"> </w:t>
      </w:r>
      <w:proofErr w:type="spellStart"/>
      <w:r w:rsidRPr="00457369">
        <w:rPr>
          <w:lang w:val="en-ID" w:eastAsia="id-ID"/>
        </w:rPr>
        <w:t>statistik</w:t>
      </w:r>
      <w:proofErr w:type="spellEnd"/>
      <w:r w:rsidRPr="00457369">
        <w:rPr>
          <w:lang w:val="en-ID" w:eastAsia="id-ID"/>
        </w:rPr>
        <w:t xml:space="preserve"> </w:t>
      </w:r>
      <w:proofErr w:type="spellStart"/>
      <w:r w:rsidRPr="00457369">
        <w:rPr>
          <w:lang w:val="en-ID" w:eastAsia="id-ID"/>
        </w:rPr>
        <w:t>deskriptif</w:t>
      </w:r>
      <w:proofErr w:type="spellEnd"/>
      <w:r w:rsidRPr="00457369">
        <w:rPr>
          <w:lang w:val="en-ID" w:eastAsia="id-ID"/>
        </w:rPr>
        <w:t xml:space="preserve"> </w:t>
      </w:r>
      <w:proofErr w:type="spellStart"/>
      <w:r w:rsidRPr="00457369">
        <w:rPr>
          <w:lang w:val="en-ID" w:eastAsia="id-ID"/>
        </w:rPr>
        <w:t>untuk</w:t>
      </w:r>
      <w:proofErr w:type="spellEnd"/>
      <w:r w:rsidRPr="00457369">
        <w:rPr>
          <w:lang w:val="en-ID" w:eastAsia="id-ID"/>
        </w:rPr>
        <w:t xml:space="preserve"> </w:t>
      </w:r>
      <w:proofErr w:type="spellStart"/>
      <w:r w:rsidRPr="00457369">
        <w:rPr>
          <w:lang w:val="en-ID" w:eastAsia="id-ID"/>
        </w:rPr>
        <w:t>menganalisis</w:t>
      </w:r>
      <w:proofErr w:type="spellEnd"/>
      <w:r w:rsidRPr="00457369">
        <w:rPr>
          <w:lang w:val="en-ID" w:eastAsia="id-ID"/>
        </w:rPr>
        <w:t xml:space="preserve"> </w:t>
      </w:r>
      <w:proofErr w:type="spellStart"/>
      <w:r w:rsidRPr="00457369">
        <w:rPr>
          <w:lang w:val="en-ID" w:eastAsia="id-ID"/>
        </w:rPr>
        <w:t>distribusi</w:t>
      </w:r>
      <w:proofErr w:type="spellEnd"/>
      <w:r w:rsidRPr="00457369">
        <w:rPr>
          <w:lang w:val="en-ID" w:eastAsia="id-ID"/>
        </w:rPr>
        <w:t xml:space="preserve"> dan </w:t>
      </w:r>
      <w:proofErr w:type="spellStart"/>
      <w:r w:rsidRPr="00457369">
        <w:rPr>
          <w:lang w:val="en-ID" w:eastAsia="id-ID"/>
        </w:rPr>
        <w:t>karakteristik</w:t>
      </w:r>
      <w:proofErr w:type="spellEnd"/>
      <w:r w:rsidRPr="00457369">
        <w:rPr>
          <w:lang w:val="en-ID" w:eastAsia="id-ID"/>
        </w:rPr>
        <w:t xml:space="preserve"> </w:t>
      </w:r>
      <w:proofErr w:type="spellStart"/>
      <w:r w:rsidRPr="00457369">
        <w:rPr>
          <w:lang w:val="en-ID" w:eastAsia="id-ID"/>
        </w:rPr>
        <w:t>demografi</w:t>
      </w:r>
      <w:proofErr w:type="spellEnd"/>
      <w:r w:rsidRPr="00457369">
        <w:rPr>
          <w:lang w:val="en-ID" w:eastAsia="id-ID"/>
        </w:rPr>
        <w:t xml:space="preserve"> </w:t>
      </w:r>
      <w:proofErr w:type="spellStart"/>
      <w:r w:rsidRPr="00457369">
        <w:rPr>
          <w:lang w:val="en-ID" w:eastAsia="id-ID"/>
        </w:rPr>
        <w:t>responden</w:t>
      </w:r>
      <w:proofErr w:type="spellEnd"/>
      <w:r w:rsidRPr="00457369">
        <w:rPr>
          <w:lang w:val="en-ID" w:eastAsia="id-ID"/>
        </w:rPr>
        <w:t xml:space="preserve">. </w:t>
      </w:r>
      <w:proofErr w:type="spellStart"/>
      <w:r w:rsidRPr="00457369">
        <w:rPr>
          <w:lang w:val="en-ID" w:eastAsia="id-ID"/>
        </w:rPr>
        <w:t>Selanjutnya</w:t>
      </w:r>
      <w:proofErr w:type="spellEnd"/>
      <w:r w:rsidRPr="00457369">
        <w:rPr>
          <w:lang w:val="en-ID" w:eastAsia="id-ID"/>
        </w:rPr>
        <w:t xml:space="preserve">, </w:t>
      </w:r>
      <w:proofErr w:type="spellStart"/>
      <w:r w:rsidRPr="00457369">
        <w:rPr>
          <w:lang w:val="en-ID" w:eastAsia="id-ID"/>
        </w:rPr>
        <w:t>analisis</w:t>
      </w:r>
      <w:proofErr w:type="spellEnd"/>
      <w:r w:rsidRPr="00457369">
        <w:rPr>
          <w:lang w:val="en-ID" w:eastAsia="id-ID"/>
        </w:rPr>
        <w:t xml:space="preserve"> </w:t>
      </w:r>
      <w:proofErr w:type="spellStart"/>
      <w:r w:rsidRPr="00457369">
        <w:rPr>
          <w:lang w:val="en-ID" w:eastAsia="id-ID"/>
        </w:rPr>
        <w:t>statistik</w:t>
      </w:r>
      <w:proofErr w:type="spellEnd"/>
      <w:r w:rsidRPr="00457369">
        <w:rPr>
          <w:lang w:val="en-ID" w:eastAsia="id-ID"/>
        </w:rPr>
        <w:t xml:space="preserve"> </w:t>
      </w:r>
      <w:proofErr w:type="spellStart"/>
      <w:r w:rsidRPr="00457369">
        <w:rPr>
          <w:lang w:val="en-ID" w:eastAsia="id-ID"/>
        </w:rPr>
        <w:t>inferensial</w:t>
      </w:r>
      <w:proofErr w:type="spellEnd"/>
      <w:r w:rsidRPr="00457369">
        <w:rPr>
          <w:lang w:val="en-ID" w:eastAsia="id-ID"/>
        </w:rPr>
        <w:t xml:space="preserve"> </w:t>
      </w:r>
      <w:proofErr w:type="spellStart"/>
      <w:r w:rsidRPr="00457369">
        <w:rPr>
          <w:lang w:val="en-ID" w:eastAsia="id-ID"/>
        </w:rPr>
        <w:t>seperti</w:t>
      </w:r>
      <w:proofErr w:type="spellEnd"/>
      <w:r w:rsidRPr="00457369">
        <w:rPr>
          <w:lang w:val="en-ID" w:eastAsia="id-ID"/>
        </w:rPr>
        <w:t xml:space="preserve"> uji </w:t>
      </w:r>
      <w:r w:rsidRPr="00457369">
        <w:rPr>
          <w:i/>
          <w:lang w:val="en-ID" w:eastAsia="id-ID"/>
        </w:rPr>
        <w:t>chi-square</w:t>
      </w:r>
      <w:r w:rsidRPr="00457369">
        <w:rPr>
          <w:lang w:val="en-ID" w:eastAsia="id-ID"/>
        </w:rPr>
        <w:t xml:space="preserve"> </w:t>
      </w:r>
      <w:proofErr w:type="spellStart"/>
      <w:r w:rsidRPr="00457369">
        <w:rPr>
          <w:lang w:val="en-ID" w:eastAsia="id-ID"/>
        </w:rPr>
        <w:t>atau</w:t>
      </w:r>
      <w:proofErr w:type="spellEnd"/>
      <w:r w:rsidRPr="00457369">
        <w:rPr>
          <w:lang w:val="en-ID" w:eastAsia="id-ID"/>
        </w:rPr>
        <w:t xml:space="preserve"> </w:t>
      </w:r>
      <w:proofErr w:type="spellStart"/>
      <w:r w:rsidRPr="00457369">
        <w:rPr>
          <w:lang w:val="en-ID" w:eastAsia="id-ID"/>
        </w:rPr>
        <w:t>analisis</w:t>
      </w:r>
      <w:proofErr w:type="spellEnd"/>
      <w:r w:rsidRPr="00457369">
        <w:rPr>
          <w:lang w:val="en-ID" w:eastAsia="id-ID"/>
        </w:rPr>
        <w:t xml:space="preserve"> </w:t>
      </w:r>
      <w:proofErr w:type="spellStart"/>
      <w:r w:rsidRPr="00457369">
        <w:rPr>
          <w:lang w:val="en-ID" w:eastAsia="id-ID"/>
        </w:rPr>
        <w:t>regresi</w:t>
      </w:r>
      <w:proofErr w:type="spellEnd"/>
      <w:r w:rsidRPr="00457369">
        <w:rPr>
          <w:lang w:val="en-ID" w:eastAsia="id-ID"/>
        </w:rPr>
        <w:t xml:space="preserve"> </w:t>
      </w:r>
      <w:proofErr w:type="spellStart"/>
      <w:r w:rsidRPr="00457369">
        <w:rPr>
          <w:lang w:val="en-ID" w:eastAsia="id-ID"/>
        </w:rPr>
        <w:t>dapat</w:t>
      </w:r>
      <w:proofErr w:type="spellEnd"/>
      <w:r w:rsidRPr="00457369">
        <w:rPr>
          <w:lang w:val="en-ID" w:eastAsia="id-ID"/>
        </w:rPr>
        <w:t xml:space="preserve"> </w:t>
      </w:r>
      <w:proofErr w:type="spellStart"/>
      <w:r w:rsidRPr="00457369">
        <w:rPr>
          <w:lang w:val="en-ID" w:eastAsia="id-ID"/>
        </w:rPr>
        <w:t>digunakan</w:t>
      </w:r>
      <w:proofErr w:type="spellEnd"/>
      <w:r w:rsidRPr="00457369">
        <w:rPr>
          <w:lang w:val="en-ID" w:eastAsia="id-ID"/>
        </w:rPr>
        <w:t xml:space="preserve"> </w:t>
      </w:r>
      <w:proofErr w:type="spellStart"/>
      <w:r w:rsidRPr="00457369">
        <w:rPr>
          <w:lang w:val="en-ID" w:eastAsia="id-ID"/>
        </w:rPr>
        <w:t>untuk</w:t>
      </w:r>
      <w:proofErr w:type="spellEnd"/>
      <w:r w:rsidRPr="00457369">
        <w:rPr>
          <w:lang w:val="en-ID" w:eastAsia="id-ID"/>
        </w:rPr>
        <w:t xml:space="preserve"> </w:t>
      </w:r>
      <w:proofErr w:type="spellStart"/>
      <w:r w:rsidRPr="00457369">
        <w:rPr>
          <w:lang w:val="en-ID" w:eastAsia="id-ID"/>
        </w:rPr>
        <w:t>mengidentifikasi</w:t>
      </w:r>
      <w:proofErr w:type="spellEnd"/>
      <w:r w:rsidRPr="00457369">
        <w:rPr>
          <w:lang w:val="en-ID" w:eastAsia="id-ID"/>
        </w:rPr>
        <w:t xml:space="preserve"> </w:t>
      </w:r>
      <w:proofErr w:type="spellStart"/>
      <w:r w:rsidRPr="00457369">
        <w:rPr>
          <w:lang w:val="en-ID" w:eastAsia="id-ID"/>
        </w:rPr>
        <w:t>hubungan</w:t>
      </w:r>
      <w:proofErr w:type="spellEnd"/>
      <w:r w:rsidRPr="00457369">
        <w:rPr>
          <w:lang w:val="en-ID" w:eastAsia="id-ID"/>
        </w:rPr>
        <w:t xml:space="preserve"> </w:t>
      </w:r>
      <w:proofErr w:type="spellStart"/>
      <w:r w:rsidRPr="00457369">
        <w:rPr>
          <w:lang w:val="en-ID" w:eastAsia="id-ID"/>
        </w:rPr>
        <w:t>antara</w:t>
      </w:r>
      <w:proofErr w:type="spellEnd"/>
      <w:r w:rsidRPr="00457369">
        <w:rPr>
          <w:lang w:val="en-ID" w:eastAsia="id-ID"/>
        </w:rPr>
        <w:t xml:space="preserve"> </w:t>
      </w:r>
      <w:proofErr w:type="spellStart"/>
      <w:r w:rsidRPr="00457369">
        <w:rPr>
          <w:lang w:val="en-ID" w:eastAsia="id-ID"/>
        </w:rPr>
        <w:t>faktor</w:t>
      </w:r>
      <w:proofErr w:type="spellEnd"/>
      <w:r w:rsidRPr="00457369">
        <w:rPr>
          <w:lang w:val="en-ID" w:eastAsia="id-ID"/>
        </w:rPr>
        <w:t xml:space="preserve"> </w:t>
      </w:r>
      <w:proofErr w:type="spellStart"/>
      <w:r w:rsidRPr="00457369">
        <w:rPr>
          <w:lang w:val="en-ID" w:eastAsia="id-ID"/>
        </w:rPr>
        <w:t>demografi</w:t>
      </w:r>
      <w:proofErr w:type="spellEnd"/>
      <w:r w:rsidRPr="00457369">
        <w:rPr>
          <w:lang w:val="en-ID" w:eastAsia="id-ID"/>
        </w:rPr>
        <w:t xml:space="preserve"> </w:t>
      </w:r>
      <w:proofErr w:type="spellStart"/>
      <w:r w:rsidRPr="00457369">
        <w:rPr>
          <w:lang w:val="en-ID" w:eastAsia="id-ID"/>
        </w:rPr>
        <w:t>dengan</w:t>
      </w:r>
      <w:proofErr w:type="spellEnd"/>
      <w:r w:rsidRPr="00457369">
        <w:rPr>
          <w:lang w:val="en-ID" w:eastAsia="id-ID"/>
        </w:rPr>
        <w:t xml:space="preserve"> </w:t>
      </w:r>
      <w:proofErr w:type="spellStart"/>
      <w:r w:rsidRPr="00457369">
        <w:rPr>
          <w:lang w:val="en-ID" w:eastAsia="id-ID"/>
        </w:rPr>
        <w:t>persepsi</w:t>
      </w:r>
      <w:proofErr w:type="spellEnd"/>
      <w:r w:rsidRPr="00457369">
        <w:rPr>
          <w:lang w:val="en-ID" w:eastAsia="id-ID"/>
        </w:rPr>
        <w:t xml:space="preserve"> dan </w:t>
      </w:r>
      <w:proofErr w:type="spellStart"/>
      <w:r w:rsidRPr="00457369">
        <w:rPr>
          <w:lang w:val="en-ID" w:eastAsia="id-ID"/>
        </w:rPr>
        <w:t>partisipasi</w:t>
      </w:r>
      <w:proofErr w:type="spellEnd"/>
      <w:r w:rsidRPr="00457369">
        <w:rPr>
          <w:lang w:val="en-ID" w:eastAsia="id-ID"/>
        </w:rPr>
        <w:t xml:space="preserve"> </w:t>
      </w:r>
      <w:proofErr w:type="spellStart"/>
      <w:r w:rsidRPr="00457369">
        <w:rPr>
          <w:lang w:val="en-ID" w:eastAsia="id-ID"/>
        </w:rPr>
        <w:t>masyarakat</w:t>
      </w:r>
      <w:proofErr w:type="spellEnd"/>
      <w:r w:rsidRPr="00457369">
        <w:rPr>
          <w:lang w:val="en-ID" w:eastAsia="id-ID"/>
        </w:rPr>
        <w:t xml:space="preserve"> </w:t>
      </w:r>
      <w:proofErr w:type="spellStart"/>
      <w:r w:rsidRPr="00457369">
        <w:rPr>
          <w:lang w:val="en-ID" w:eastAsia="id-ID"/>
        </w:rPr>
        <w:t>dalam</w:t>
      </w:r>
      <w:proofErr w:type="spellEnd"/>
      <w:r w:rsidRPr="00457369">
        <w:rPr>
          <w:lang w:val="en-ID" w:eastAsia="id-ID"/>
        </w:rPr>
        <w:t xml:space="preserve"> program </w:t>
      </w:r>
      <w:proofErr w:type="spellStart"/>
      <w:r w:rsidRPr="00457369">
        <w:rPr>
          <w:lang w:val="en-ID" w:eastAsia="id-ID"/>
        </w:rPr>
        <w:t>wakaf</w:t>
      </w:r>
      <w:proofErr w:type="spellEnd"/>
      <w:r w:rsidRPr="00457369">
        <w:rPr>
          <w:lang w:val="en-ID" w:eastAsia="id-ID"/>
        </w:rPr>
        <w:t>.</w:t>
      </w:r>
    </w:p>
    <w:p w14:paraId="38FBD3DB" w14:textId="77777777" w:rsidR="00CD5D63" w:rsidRPr="00CD5D63" w:rsidRDefault="00CD5D63" w:rsidP="00CD5D63">
      <w:pPr>
        <w:jc w:val="both"/>
        <w:rPr>
          <w:lang w:eastAsia="id-ID"/>
        </w:rPr>
      </w:pPr>
    </w:p>
    <w:p w14:paraId="54FE2C7E" w14:textId="63A89F36"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2368DD33" w14:textId="4074C6B4" w:rsidR="00611014" w:rsidRPr="00457369" w:rsidRDefault="00457369" w:rsidP="00511CFD">
      <w:pPr>
        <w:ind w:firstLine="0"/>
        <w:jc w:val="both"/>
        <w:rPr>
          <w:lang w:eastAsia="id-ID"/>
        </w:rPr>
      </w:pPr>
      <w:proofErr w:type="spellStart"/>
      <w:r w:rsidRPr="00457369">
        <w:rPr>
          <w:b/>
          <w:bCs/>
          <w:lang w:val="en-ID" w:eastAsia="id-ID"/>
        </w:rPr>
        <w:t>Pengaruh</w:t>
      </w:r>
      <w:proofErr w:type="spellEnd"/>
      <w:r w:rsidRPr="00457369">
        <w:rPr>
          <w:b/>
          <w:bCs/>
          <w:lang w:val="en-ID" w:eastAsia="id-ID"/>
        </w:rPr>
        <w:t xml:space="preserve"> </w:t>
      </w:r>
      <w:proofErr w:type="spellStart"/>
      <w:r w:rsidRPr="00457369">
        <w:rPr>
          <w:b/>
          <w:bCs/>
          <w:lang w:val="en-ID" w:eastAsia="id-ID"/>
        </w:rPr>
        <w:t>usia</w:t>
      </w:r>
      <w:proofErr w:type="spellEnd"/>
      <w:r w:rsidRPr="00457369">
        <w:rPr>
          <w:b/>
          <w:bCs/>
          <w:lang w:val="en-ID" w:eastAsia="id-ID"/>
        </w:rPr>
        <w:t xml:space="preserve"> </w:t>
      </w:r>
      <w:proofErr w:type="spellStart"/>
      <w:r w:rsidRPr="00457369">
        <w:rPr>
          <w:b/>
          <w:bCs/>
          <w:lang w:val="en-ID" w:eastAsia="id-ID"/>
        </w:rPr>
        <w:t>terhadap</w:t>
      </w:r>
      <w:proofErr w:type="spellEnd"/>
      <w:r w:rsidRPr="00457369">
        <w:rPr>
          <w:b/>
          <w:bCs/>
          <w:lang w:val="en-ID" w:eastAsia="id-ID"/>
        </w:rPr>
        <w:t xml:space="preserve"> </w:t>
      </w:r>
      <w:proofErr w:type="spellStart"/>
      <w:r w:rsidRPr="00457369">
        <w:rPr>
          <w:b/>
          <w:bCs/>
          <w:lang w:val="en-ID" w:eastAsia="id-ID"/>
        </w:rPr>
        <w:t>persepsi</w:t>
      </w:r>
      <w:proofErr w:type="spellEnd"/>
      <w:r w:rsidRPr="00457369">
        <w:rPr>
          <w:b/>
          <w:bCs/>
          <w:lang w:val="en-ID" w:eastAsia="id-ID"/>
        </w:rPr>
        <w:t xml:space="preserve"> dan </w:t>
      </w:r>
      <w:proofErr w:type="spellStart"/>
      <w:r w:rsidRPr="00457369">
        <w:rPr>
          <w:b/>
          <w:bCs/>
          <w:lang w:val="en-ID" w:eastAsia="id-ID"/>
        </w:rPr>
        <w:t>partisipasi</w:t>
      </w:r>
      <w:proofErr w:type="spellEnd"/>
      <w:r w:rsidRPr="00457369">
        <w:rPr>
          <w:b/>
          <w:bCs/>
          <w:lang w:val="en-ID" w:eastAsia="id-ID"/>
        </w:rPr>
        <w:t xml:space="preserve"> </w:t>
      </w:r>
      <w:proofErr w:type="spellStart"/>
      <w:r w:rsidRPr="00457369">
        <w:rPr>
          <w:b/>
          <w:bCs/>
          <w:lang w:val="en-ID" w:eastAsia="id-ID"/>
        </w:rPr>
        <w:t>masyarakat</w:t>
      </w:r>
      <w:proofErr w:type="spellEnd"/>
      <w:r w:rsidRPr="00457369">
        <w:rPr>
          <w:b/>
          <w:bCs/>
          <w:lang w:val="en-ID" w:eastAsia="id-ID"/>
        </w:rPr>
        <w:t xml:space="preserve"> </w:t>
      </w:r>
      <w:proofErr w:type="spellStart"/>
      <w:r w:rsidRPr="00457369">
        <w:rPr>
          <w:b/>
          <w:bCs/>
          <w:lang w:val="en-ID" w:eastAsia="id-ID"/>
        </w:rPr>
        <w:t>dalam</w:t>
      </w:r>
      <w:proofErr w:type="spellEnd"/>
      <w:r w:rsidRPr="00457369">
        <w:rPr>
          <w:b/>
          <w:bCs/>
          <w:lang w:val="en-ID" w:eastAsia="id-ID"/>
        </w:rPr>
        <w:t xml:space="preserve"> program </w:t>
      </w:r>
      <w:proofErr w:type="spellStart"/>
      <w:r w:rsidRPr="00457369">
        <w:rPr>
          <w:b/>
          <w:bCs/>
          <w:lang w:val="en-ID" w:eastAsia="id-ID"/>
        </w:rPr>
        <w:t>wakaf</w:t>
      </w:r>
      <w:proofErr w:type="spellEnd"/>
    </w:p>
    <w:p w14:paraId="7286C780" w14:textId="77777777" w:rsidR="00457369" w:rsidRPr="00457369" w:rsidRDefault="00457369" w:rsidP="00457369">
      <w:pPr>
        <w:jc w:val="both"/>
        <w:rPr>
          <w:rFonts w:cstheme="majorBidi"/>
          <w:szCs w:val="24"/>
          <w:lang w:val="en-ID"/>
        </w:rPr>
      </w:pPr>
      <w:r w:rsidRPr="00457369">
        <w:rPr>
          <w:rFonts w:cstheme="majorBidi"/>
          <w:szCs w:val="24"/>
          <w:lang w:val="en-ID"/>
        </w:rPr>
        <w:t xml:space="preserve">Hasil </w:t>
      </w:r>
      <w:proofErr w:type="spellStart"/>
      <w:r w:rsidRPr="00457369">
        <w:rPr>
          <w:rFonts w:cstheme="majorBidi"/>
          <w:szCs w:val="24"/>
          <w:lang w:val="en-ID"/>
        </w:rPr>
        <w:t>penelitian</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bahwa</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signifikan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muda</w:t>
      </w:r>
      <w:proofErr w:type="spellEnd"/>
      <w:r w:rsidRPr="00457369">
        <w:rPr>
          <w:rFonts w:cstheme="majorBidi"/>
          <w:szCs w:val="24"/>
          <w:lang w:val="en-ID"/>
        </w:rPr>
        <w:t xml:space="preserve"> (di </w:t>
      </w:r>
      <w:proofErr w:type="spellStart"/>
      <w:r w:rsidRPr="00457369">
        <w:rPr>
          <w:rFonts w:cstheme="majorBidi"/>
          <w:szCs w:val="24"/>
          <w:lang w:val="en-ID"/>
        </w:rPr>
        <w:t>bawah</w:t>
      </w:r>
      <w:proofErr w:type="spellEnd"/>
      <w:r w:rsidRPr="00457369">
        <w:rPr>
          <w:rFonts w:cstheme="majorBidi"/>
          <w:szCs w:val="24"/>
          <w:lang w:val="en-ID"/>
        </w:rPr>
        <w:t xml:space="preserve"> 30 </w:t>
      </w:r>
      <w:proofErr w:type="spellStart"/>
      <w:r w:rsidRPr="00457369">
        <w:rPr>
          <w:rFonts w:cstheme="majorBidi"/>
          <w:szCs w:val="24"/>
          <w:lang w:val="en-ID"/>
        </w:rPr>
        <w:t>tahun</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sementara</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tua</w:t>
      </w:r>
      <w:proofErr w:type="spellEnd"/>
      <w:r w:rsidRPr="00457369">
        <w:rPr>
          <w:rFonts w:cstheme="majorBidi"/>
          <w:szCs w:val="24"/>
          <w:lang w:val="en-ID"/>
        </w:rPr>
        <w:t xml:space="preserve"> (di </w:t>
      </w:r>
      <w:proofErr w:type="spellStart"/>
      <w:r w:rsidRPr="00457369">
        <w:rPr>
          <w:rFonts w:cstheme="majorBidi"/>
          <w:szCs w:val="24"/>
          <w:lang w:val="en-ID"/>
        </w:rPr>
        <w:t>atas</w:t>
      </w:r>
      <w:proofErr w:type="spellEnd"/>
      <w:r w:rsidRPr="00457369">
        <w:rPr>
          <w:rFonts w:cstheme="majorBidi"/>
          <w:szCs w:val="24"/>
          <w:lang w:val="en-ID"/>
        </w:rPr>
        <w:t xml:space="preserve"> 50 </w:t>
      </w:r>
      <w:proofErr w:type="spellStart"/>
      <w:r w:rsidRPr="00457369">
        <w:rPr>
          <w:rFonts w:cstheme="majorBidi"/>
          <w:szCs w:val="24"/>
          <w:lang w:val="en-ID"/>
        </w:rPr>
        <w:t>tahun</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skeptis</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lanjut</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hubungan</w:t>
      </w:r>
      <w:proofErr w:type="spellEnd"/>
      <w:r w:rsidRPr="00457369">
        <w:rPr>
          <w:rFonts w:cstheme="majorBidi"/>
          <w:szCs w:val="24"/>
          <w:lang w:val="en-ID"/>
        </w:rPr>
        <w:t xml:space="preserve"> yang </w:t>
      </w:r>
      <w:proofErr w:type="spellStart"/>
      <w:r w:rsidRPr="00457369">
        <w:rPr>
          <w:rFonts w:cstheme="majorBidi"/>
          <w:szCs w:val="24"/>
          <w:lang w:val="en-ID"/>
        </w:rPr>
        <w:t>signifikan</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muda</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sedangkan</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tua</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keterbatasan</w:t>
      </w:r>
      <w:proofErr w:type="spellEnd"/>
      <w:r w:rsidRPr="00457369">
        <w:rPr>
          <w:rFonts w:cstheme="majorBidi"/>
          <w:szCs w:val="24"/>
          <w:lang w:val="en-ID"/>
        </w:rPr>
        <w:t xml:space="preserve"> </w:t>
      </w:r>
      <w:proofErr w:type="spellStart"/>
      <w:r w:rsidRPr="00457369">
        <w:rPr>
          <w:rFonts w:cstheme="majorBidi"/>
          <w:szCs w:val="24"/>
          <w:lang w:val="en-ID"/>
        </w:rPr>
        <w:t>mobilitas</w:t>
      </w:r>
      <w:proofErr w:type="spellEnd"/>
      <w:r w:rsidRPr="00457369">
        <w:rPr>
          <w:rFonts w:cstheme="majorBidi"/>
          <w:szCs w:val="24"/>
          <w:lang w:val="en-ID"/>
        </w:rPr>
        <w:t xml:space="preserve"> dan </w:t>
      </w:r>
      <w:proofErr w:type="spellStart"/>
      <w:r w:rsidRPr="00457369">
        <w:rPr>
          <w:rFonts w:cstheme="majorBidi"/>
          <w:szCs w:val="24"/>
          <w:lang w:val="en-ID"/>
        </w:rPr>
        <w:t>keterikatan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tanggung</w:t>
      </w:r>
      <w:proofErr w:type="spellEnd"/>
      <w:r w:rsidRPr="00457369">
        <w:rPr>
          <w:rFonts w:cstheme="majorBidi"/>
          <w:szCs w:val="24"/>
          <w:lang w:val="en-ID"/>
        </w:rPr>
        <w:t xml:space="preserve"> </w:t>
      </w:r>
      <w:proofErr w:type="spellStart"/>
      <w:r w:rsidRPr="00457369">
        <w:rPr>
          <w:rFonts w:cstheme="majorBidi"/>
          <w:szCs w:val="24"/>
          <w:lang w:val="en-ID"/>
        </w:rPr>
        <w:t>jawab</w:t>
      </w:r>
      <w:proofErr w:type="spellEnd"/>
      <w:r w:rsidRPr="00457369">
        <w:rPr>
          <w:rFonts w:cstheme="majorBidi"/>
          <w:szCs w:val="24"/>
          <w:lang w:val="en-ID"/>
        </w:rPr>
        <w:t xml:space="preserve"> </w:t>
      </w:r>
      <w:proofErr w:type="spellStart"/>
      <w:r w:rsidRPr="00457369">
        <w:rPr>
          <w:rFonts w:cstheme="majorBidi"/>
          <w:szCs w:val="24"/>
          <w:lang w:val="en-ID"/>
        </w:rPr>
        <w:t>keluarga</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pada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tua</w:t>
      </w:r>
      <w:proofErr w:type="spellEnd"/>
      <w:r w:rsidRPr="00457369">
        <w:rPr>
          <w:rFonts w:cstheme="majorBidi"/>
          <w:szCs w:val="24"/>
          <w:lang w:val="en-ID"/>
        </w:rPr>
        <w:t>.</w:t>
      </w:r>
    </w:p>
    <w:p w14:paraId="37A07283"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disebabkan</w:t>
      </w:r>
      <w:proofErr w:type="spellEnd"/>
      <w:r w:rsidRPr="00457369">
        <w:rPr>
          <w:rFonts w:cstheme="majorBidi"/>
          <w:szCs w:val="24"/>
          <w:lang w:val="en-ID"/>
        </w:rPr>
        <w:t xml:space="preserve"> oleh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pengalaman</w:t>
      </w:r>
      <w:proofErr w:type="spellEnd"/>
      <w:r w:rsidRPr="00457369">
        <w:rPr>
          <w:rFonts w:cstheme="majorBidi"/>
          <w:szCs w:val="24"/>
          <w:lang w:val="en-ID"/>
        </w:rPr>
        <w:t xml:space="preserve"> </w:t>
      </w:r>
      <w:proofErr w:type="spellStart"/>
      <w:r w:rsidRPr="00457369">
        <w:rPr>
          <w:rFonts w:cstheme="majorBidi"/>
          <w:szCs w:val="24"/>
          <w:lang w:val="en-ID"/>
        </w:rPr>
        <w:t>hidup</w:t>
      </w:r>
      <w:proofErr w:type="spellEnd"/>
      <w:r w:rsidRPr="00457369">
        <w:rPr>
          <w:rFonts w:cstheme="majorBidi"/>
          <w:szCs w:val="24"/>
          <w:lang w:val="en-ID"/>
        </w:rPr>
        <w:t xml:space="preserve">, </w:t>
      </w:r>
      <w:proofErr w:type="spellStart"/>
      <w:r w:rsidRPr="00457369">
        <w:rPr>
          <w:rFonts w:cstheme="majorBidi"/>
          <w:szCs w:val="24"/>
          <w:lang w:val="en-ID"/>
        </w:rPr>
        <w:t>pandangan</w:t>
      </w:r>
      <w:proofErr w:type="spellEnd"/>
      <w:r w:rsidRPr="00457369">
        <w:rPr>
          <w:rFonts w:cstheme="majorBidi"/>
          <w:szCs w:val="24"/>
          <w:lang w:val="en-ID"/>
        </w:rPr>
        <w:t xml:space="preserve"> dunia, dan </w:t>
      </w:r>
      <w:proofErr w:type="spellStart"/>
      <w:r w:rsidRPr="00457369">
        <w:rPr>
          <w:rFonts w:cstheme="majorBidi"/>
          <w:szCs w:val="24"/>
          <w:lang w:val="en-ID"/>
        </w:rPr>
        <w:t>kebutuhan</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(Smith &amp; Johnson, 2018).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muda</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terbuka</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perubahan</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kebutuhan</w:t>
      </w:r>
      <w:proofErr w:type="spellEnd"/>
      <w:r w:rsidRPr="00457369">
        <w:rPr>
          <w:rFonts w:cstheme="majorBidi"/>
          <w:szCs w:val="24"/>
          <w:lang w:val="en-ID"/>
        </w:rPr>
        <w:t xml:space="preserve"> spiritual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kuat</w:t>
      </w:r>
      <w:proofErr w:type="spellEnd"/>
      <w:r w:rsidRPr="00457369">
        <w:rPr>
          <w:rFonts w:cstheme="majorBidi"/>
          <w:szCs w:val="24"/>
          <w:lang w:val="en-ID"/>
        </w:rPr>
        <w:t xml:space="preserve"> (Abdullah &amp; Ahmad, 2020). </w:t>
      </w:r>
      <w:proofErr w:type="spellStart"/>
      <w:r w:rsidRPr="00457369">
        <w:rPr>
          <w:rFonts w:cstheme="majorBidi"/>
          <w:szCs w:val="24"/>
          <w:lang w:val="en-ID"/>
        </w:rPr>
        <w:t>Sementara</w:t>
      </w:r>
      <w:proofErr w:type="spellEnd"/>
      <w:r w:rsidRPr="00457369">
        <w:rPr>
          <w:rFonts w:cstheme="majorBidi"/>
          <w:szCs w:val="24"/>
          <w:lang w:val="en-ID"/>
        </w:rPr>
        <w:t xml:space="preserve"> </w:t>
      </w:r>
      <w:proofErr w:type="spellStart"/>
      <w:r w:rsidRPr="00457369">
        <w:rPr>
          <w:rFonts w:cstheme="majorBidi"/>
          <w:szCs w:val="24"/>
          <w:lang w:val="en-ID"/>
        </w:rPr>
        <w:t>itu</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tua</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w:t>
      </w:r>
      <w:proofErr w:type="spellStart"/>
      <w:r w:rsidRPr="00457369">
        <w:rPr>
          <w:rFonts w:cstheme="majorBidi"/>
          <w:szCs w:val="24"/>
          <w:lang w:val="en-ID"/>
        </w:rPr>
        <w:t>tradisional</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konservatif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(Chen, &amp; Liu, 2019). </w:t>
      </w: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keterbatasan</w:t>
      </w:r>
      <w:proofErr w:type="spellEnd"/>
      <w:r w:rsidRPr="00457369">
        <w:rPr>
          <w:rFonts w:cstheme="majorBidi"/>
          <w:szCs w:val="24"/>
          <w:lang w:val="en-ID"/>
        </w:rPr>
        <w:t xml:space="preserve"> </w:t>
      </w:r>
      <w:proofErr w:type="spellStart"/>
      <w:r w:rsidRPr="00457369">
        <w:rPr>
          <w:rFonts w:cstheme="majorBidi"/>
          <w:szCs w:val="24"/>
          <w:lang w:val="en-ID"/>
        </w:rPr>
        <w:t>fisik</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kesehatan</w:t>
      </w:r>
      <w:proofErr w:type="spellEnd"/>
      <w:r w:rsidRPr="00457369">
        <w:rPr>
          <w:rFonts w:cstheme="majorBidi"/>
          <w:szCs w:val="24"/>
          <w:lang w:val="en-ID"/>
        </w:rPr>
        <w:t xml:space="preserve">, </w:t>
      </w:r>
      <w:proofErr w:type="spellStart"/>
      <w:r w:rsidRPr="00457369">
        <w:rPr>
          <w:rFonts w:cstheme="majorBidi"/>
          <w:szCs w:val="24"/>
          <w:lang w:val="en-ID"/>
        </w:rPr>
        <w:t>tanggung</w:t>
      </w:r>
      <w:proofErr w:type="spellEnd"/>
      <w:r w:rsidRPr="00457369">
        <w:rPr>
          <w:rFonts w:cstheme="majorBidi"/>
          <w:szCs w:val="24"/>
          <w:lang w:val="en-ID"/>
        </w:rPr>
        <w:t xml:space="preserve"> </w:t>
      </w:r>
      <w:proofErr w:type="spellStart"/>
      <w:r w:rsidRPr="00457369">
        <w:rPr>
          <w:rFonts w:cstheme="majorBidi"/>
          <w:szCs w:val="24"/>
          <w:lang w:val="en-ID"/>
        </w:rPr>
        <w:t>jawab</w:t>
      </w:r>
      <w:proofErr w:type="spellEnd"/>
      <w:r w:rsidRPr="00457369">
        <w:rPr>
          <w:rFonts w:cstheme="majorBidi"/>
          <w:szCs w:val="24"/>
          <w:lang w:val="en-ID"/>
        </w:rPr>
        <w:t xml:space="preserve"> </w:t>
      </w:r>
      <w:proofErr w:type="spellStart"/>
      <w:r w:rsidRPr="00457369">
        <w:rPr>
          <w:rFonts w:cstheme="majorBidi"/>
          <w:szCs w:val="24"/>
          <w:lang w:val="en-ID"/>
        </w:rPr>
        <w:t>keluarga</w:t>
      </w:r>
      <w:proofErr w:type="spellEnd"/>
      <w:r w:rsidRPr="00457369">
        <w:rPr>
          <w:rFonts w:cstheme="majorBidi"/>
          <w:szCs w:val="24"/>
          <w:lang w:val="en-ID"/>
        </w:rPr>
        <w:t xml:space="preserve">, dan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keterlibatan</w:t>
      </w:r>
      <w:proofErr w:type="spellEnd"/>
      <w:r w:rsidRPr="00457369">
        <w:rPr>
          <w:rFonts w:cstheme="majorBidi"/>
          <w:szCs w:val="24"/>
          <w:lang w:val="en-ID"/>
        </w:rPr>
        <w:t xml:space="preserve"> </w:t>
      </w:r>
      <w:proofErr w:type="spellStart"/>
      <w:r w:rsidRPr="00457369">
        <w:rPr>
          <w:rFonts w:cstheme="majorBidi"/>
          <w:szCs w:val="24"/>
          <w:lang w:val="en-ID"/>
        </w:rPr>
        <w:t>komunitas</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pada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tua</w:t>
      </w:r>
      <w:proofErr w:type="spellEnd"/>
      <w:r w:rsidRPr="00457369">
        <w:rPr>
          <w:rFonts w:cstheme="majorBidi"/>
          <w:szCs w:val="24"/>
          <w:lang w:val="en-ID"/>
        </w:rPr>
        <w:t xml:space="preserve"> (Rahman, &amp; Ali, 2016; Khan, &amp; Ahmed, 2021). </w:t>
      </w:r>
      <w:proofErr w:type="spellStart"/>
      <w:r w:rsidRPr="00457369">
        <w:rPr>
          <w:rFonts w:cstheme="majorBidi"/>
          <w:szCs w:val="24"/>
          <w:lang w:val="en-ID"/>
        </w:rPr>
        <w:t>Upaya</w:t>
      </w:r>
      <w:proofErr w:type="spellEnd"/>
      <w:r w:rsidRPr="00457369">
        <w:rPr>
          <w:rFonts w:cstheme="majorBidi"/>
          <w:szCs w:val="24"/>
          <w:lang w:val="en-ID"/>
        </w:rPr>
        <w:t xml:space="preserve"> </w:t>
      </w:r>
      <w:proofErr w:type="spellStart"/>
      <w:r w:rsidRPr="00457369">
        <w:rPr>
          <w:rFonts w:cstheme="majorBidi"/>
          <w:szCs w:val="24"/>
          <w:lang w:val="en-ID"/>
        </w:rPr>
        <w:t>perlu</w:t>
      </w:r>
      <w:proofErr w:type="spellEnd"/>
      <w:r w:rsidRPr="00457369">
        <w:rPr>
          <w:rFonts w:cstheme="majorBidi"/>
          <w:szCs w:val="24"/>
          <w:lang w:val="en-ID"/>
        </w:rPr>
        <w:t xml:space="preserve"> </w:t>
      </w:r>
      <w:proofErr w:type="spellStart"/>
      <w:r w:rsidRPr="00457369">
        <w:rPr>
          <w:rFonts w:cstheme="majorBidi"/>
          <w:szCs w:val="24"/>
          <w:lang w:val="en-ID"/>
        </w:rPr>
        <w:t>dilakukan</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mempertimbangkan</w:t>
      </w:r>
      <w:proofErr w:type="spellEnd"/>
      <w:r w:rsidRPr="00457369">
        <w:rPr>
          <w:rFonts w:cstheme="majorBidi"/>
          <w:szCs w:val="24"/>
          <w:lang w:val="en-ID"/>
        </w:rPr>
        <w:t xml:space="preserve"> </w:t>
      </w:r>
      <w:proofErr w:type="spellStart"/>
      <w:r w:rsidRPr="00457369">
        <w:rPr>
          <w:rFonts w:cstheme="majorBidi"/>
          <w:szCs w:val="24"/>
          <w:lang w:val="en-ID"/>
        </w:rPr>
        <w:t>kebutuhan</w:t>
      </w:r>
      <w:proofErr w:type="spellEnd"/>
      <w:r w:rsidRPr="00457369">
        <w:rPr>
          <w:rFonts w:cstheme="majorBidi"/>
          <w:szCs w:val="24"/>
          <w:lang w:val="en-ID"/>
        </w:rPr>
        <w:t xml:space="preserve"> dan </w:t>
      </w:r>
      <w:proofErr w:type="spellStart"/>
      <w:r w:rsidRPr="00457369">
        <w:rPr>
          <w:rFonts w:cstheme="majorBidi"/>
          <w:szCs w:val="24"/>
          <w:lang w:val="en-ID"/>
        </w:rPr>
        <w:t>tantangan</w:t>
      </w:r>
      <w:proofErr w:type="spellEnd"/>
      <w:r w:rsidRPr="00457369">
        <w:rPr>
          <w:rFonts w:cstheme="majorBidi"/>
          <w:szCs w:val="24"/>
          <w:lang w:val="en-ID"/>
        </w:rPr>
        <w:t xml:space="preserve"> yang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hadapi</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menyediakan</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inklusif</w:t>
      </w:r>
      <w:proofErr w:type="spellEnd"/>
      <w:r w:rsidRPr="00457369">
        <w:rPr>
          <w:rFonts w:cstheme="majorBidi"/>
          <w:szCs w:val="24"/>
          <w:lang w:val="en-ID"/>
        </w:rPr>
        <w:t xml:space="preserve"> dan </w:t>
      </w:r>
      <w:proofErr w:type="spellStart"/>
      <w:r w:rsidRPr="00457369">
        <w:rPr>
          <w:rFonts w:cstheme="majorBidi"/>
          <w:szCs w:val="24"/>
          <w:lang w:val="en-ID"/>
        </w:rPr>
        <w:t>aksesibilitas</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baik</w:t>
      </w:r>
      <w:proofErr w:type="spellEnd"/>
      <w:r w:rsidRPr="00457369">
        <w:rPr>
          <w:rFonts w:cstheme="majorBidi"/>
          <w:szCs w:val="24"/>
          <w:lang w:val="en-ID"/>
        </w:rPr>
        <w:t>.</w:t>
      </w:r>
    </w:p>
    <w:p w14:paraId="2155CC8E"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memahami</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merencanakan</w:t>
      </w:r>
      <w:proofErr w:type="spellEnd"/>
      <w:r w:rsidRPr="00457369">
        <w:rPr>
          <w:rFonts w:cstheme="majorBidi"/>
          <w:szCs w:val="24"/>
          <w:lang w:val="en-ID"/>
        </w:rPr>
        <w:t xml:space="preserve"> dan </w:t>
      </w:r>
      <w:proofErr w:type="spellStart"/>
      <w:r w:rsidRPr="00457369">
        <w:rPr>
          <w:rFonts w:cstheme="majorBidi"/>
          <w:szCs w:val="24"/>
          <w:lang w:val="en-ID"/>
        </w:rPr>
        <w:t>melaksanakan</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yang </w:t>
      </w:r>
      <w:proofErr w:type="spellStart"/>
      <w:r w:rsidRPr="00457369">
        <w:rPr>
          <w:rFonts w:cstheme="majorBidi"/>
          <w:szCs w:val="24"/>
          <w:lang w:val="en-ID"/>
        </w:rPr>
        <w:t>efektif</w:t>
      </w:r>
      <w:proofErr w:type="spellEnd"/>
      <w:r w:rsidRPr="00457369">
        <w:rPr>
          <w:rFonts w:cstheme="majorBidi"/>
          <w:szCs w:val="24"/>
          <w:lang w:val="en-ID"/>
        </w:rPr>
        <w:t xml:space="preserve">. Program-program yang </w:t>
      </w:r>
      <w:proofErr w:type="spellStart"/>
      <w:r w:rsidRPr="00457369">
        <w:rPr>
          <w:rFonts w:cstheme="majorBidi"/>
          <w:szCs w:val="24"/>
          <w:lang w:val="en-ID"/>
        </w:rPr>
        <w:t>ditargetkan</w:t>
      </w:r>
      <w:proofErr w:type="spellEnd"/>
      <w:r w:rsidRPr="00457369">
        <w:rPr>
          <w:rFonts w:cstheme="majorBidi"/>
          <w:szCs w:val="24"/>
          <w:lang w:val="en-ID"/>
        </w:rPr>
        <w:t xml:space="preserve"> dan </w:t>
      </w:r>
      <w:proofErr w:type="spellStart"/>
      <w:r w:rsidRPr="00457369">
        <w:rPr>
          <w:rFonts w:cstheme="majorBidi"/>
          <w:szCs w:val="24"/>
          <w:lang w:val="en-ID"/>
        </w:rPr>
        <w:t>disesuaikan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kebutuhan</w:t>
      </w:r>
      <w:proofErr w:type="spellEnd"/>
      <w:r w:rsidRPr="00457369">
        <w:rPr>
          <w:rFonts w:cstheme="majorBidi"/>
          <w:szCs w:val="24"/>
          <w:lang w:val="en-ID"/>
        </w:rPr>
        <w:t xml:space="preserve"> dan </w:t>
      </w:r>
      <w:proofErr w:type="spellStart"/>
      <w:r w:rsidRPr="00457369">
        <w:rPr>
          <w:rFonts w:cstheme="majorBidi"/>
          <w:szCs w:val="24"/>
          <w:lang w:val="en-ID"/>
        </w:rPr>
        <w:t>preferensi</w:t>
      </w:r>
      <w:proofErr w:type="spellEnd"/>
      <w:r w:rsidRPr="00457369">
        <w:rPr>
          <w:rFonts w:cstheme="majorBidi"/>
          <w:szCs w:val="24"/>
          <w:lang w:val="en-ID"/>
        </w:rPr>
        <w:t xml:space="preserve">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berbagai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membantu</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aktif</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w:t>
      </w:r>
    </w:p>
    <w:p w14:paraId="73952991" w14:textId="77777777" w:rsidR="00457369" w:rsidRPr="00457369" w:rsidRDefault="00457369" w:rsidP="00457369">
      <w:pPr>
        <w:ind w:firstLine="0"/>
        <w:jc w:val="both"/>
        <w:rPr>
          <w:rFonts w:cstheme="majorBidi"/>
          <w:b/>
          <w:szCs w:val="24"/>
          <w:lang w:val="en-ID"/>
        </w:rPr>
      </w:pPr>
      <w:proofErr w:type="spellStart"/>
      <w:r w:rsidRPr="00457369">
        <w:rPr>
          <w:rFonts w:cstheme="majorBidi"/>
          <w:b/>
          <w:szCs w:val="24"/>
          <w:lang w:val="en-ID"/>
        </w:rPr>
        <w:t>Pengaruh</w:t>
      </w:r>
      <w:proofErr w:type="spellEnd"/>
      <w:r w:rsidRPr="00457369">
        <w:rPr>
          <w:rFonts w:cstheme="majorBidi"/>
          <w:b/>
          <w:szCs w:val="24"/>
          <w:lang w:val="en-ID"/>
        </w:rPr>
        <w:t xml:space="preserve"> </w:t>
      </w:r>
      <w:proofErr w:type="spellStart"/>
      <w:r w:rsidRPr="00457369">
        <w:rPr>
          <w:rFonts w:cstheme="majorBidi"/>
          <w:b/>
          <w:szCs w:val="24"/>
          <w:lang w:val="en-ID"/>
        </w:rPr>
        <w:t>jenis</w:t>
      </w:r>
      <w:proofErr w:type="spellEnd"/>
      <w:r w:rsidRPr="00457369">
        <w:rPr>
          <w:rFonts w:cstheme="majorBidi"/>
          <w:b/>
          <w:szCs w:val="24"/>
          <w:lang w:val="en-ID"/>
        </w:rPr>
        <w:t xml:space="preserve"> </w:t>
      </w:r>
      <w:proofErr w:type="spellStart"/>
      <w:r w:rsidRPr="00457369">
        <w:rPr>
          <w:rFonts w:cstheme="majorBidi"/>
          <w:b/>
          <w:szCs w:val="24"/>
          <w:lang w:val="en-ID"/>
        </w:rPr>
        <w:t>kelamin</w:t>
      </w:r>
      <w:proofErr w:type="spellEnd"/>
      <w:r w:rsidRPr="00457369">
        <w:rPr>
          <w:rFonts w:cstheme="majorBidi"/>
          <w:b/>
          <w:szCs w:val="24"/>
          <w:lang w:val="en-ID"/>
        </w:rPr>
        <w:t xml:space="preserve"> </w:t>
      </w:r>
      <w:proofErr w:type="spellStart"/>
      <w:r w:rsidRPr="00457369">
        <w:rPr>
          <w:rFonts w:cstheme="majorBidi"/>
          <w:b/>
          <w:szCs w:val="24"/>
          <w:lang w:val="en-ID"/>
        </w:rPr>
        <w:t>terhadap</w:t>
      </w:r>
      <w:proofErr w:type="spellEnd"/>
      <w:r w:rsidRPr="00457369">
        <w:rPr>
          <w:rFonts w:cstheme="majorBidi"/>
          <w:b/>
          <w:szCs w:val="24"/>
          <w:lang w:val="en-ID"/>
        </w:rPr>
        <w:t xml:space="preserve"> </w:t>
      </w:r>
      <w:proofErr w:type="spellStart"/>
      <w:r w:rsidRPr="00457369">
        <w:rPr>
          <w:rFonts w:cstheme="majorBidi"/>
          <w:b/>
          <w:szCs w:val="24"/>
          <w:lang w:val="en-ID"/>
        </w:rPr>
        <w:t>persepsi</w:t>
      </w:r>
      <w:proofErr w:type="spellEnd"/>
      <w:r w:rsidRPr="00457369">
        <w:rPr>
          <w:rFonts w:cstheme="majorBidi"/>
          <w:b/>
          <w:szCs w:val="24"/>
          <w:lang w:val="en-ID"/>
        </w:rPr>
        <w:t xml:space="preserve"> dan </w:t>
      </w:r>
      <w:proofErr w:type="spellStart"/>
      <w:r w:rsidRPr="00457369">
        <w:rPr>
          <w:rFonts w:cstheme="majorBidi"/>
          <w:b/>
          <w:szCs w:val="24"/>
          <w:lang w:val="en-ID"/>
        </w:rPr>
        <w:t>partisipasi</w:t>
      </w:r>
      <w:proofErr w:type="spellEnd"/>
      <w:r w:rsidRPr="00457369">
        <w:rPr>
          <w:rFonts w:cstheme="majorBidi"/>
          <w:b/>
          <w:szCs w:val="24"/>
          <w:lang w:val="en-ID"/>
        </w:rPr>
        <w:t xml:space="preserve"> </w:t>
      </w:r>
      <w:proofErr w:type="spellStart"/>
      <w:r w:rsidRPr="00457369">
        <w:rPr>
          <w:rFonts w:cstheme="majorBidi"/>
          <w:b/>
          <w:szCs w:val="24"/>
          <w:lang w:val="en-ID"/>
        </w:rPr>
        <w:t>masyarakat</w:t>
      </w:r>
      <w:proofErr w:type="spellEnd"/>
      <w:r w:rsidRPr="00457369">
        <w:rPr>
          <w:rFonts w:cstheme="majorBidi"/>
          <w:b/>
          <w:szCs w:val="24"/>
          <w:lang w:val="en-ID"/>
        </w:rPr>
        <w:t xml:space="preserve"> </w:t>
      </w:r>
      <w:proofErr w:type="spellStart"/>
      <w:r w:rsidRPr="00457369">
        <w:rPr>
          <w:rFonts w:cstheme="majorBidi"/>
          <w:b/>
          <w:szCs w:val="24"/>
          <w:lang w:val="en-ID"/>
        </w:rPr>
        <w:t>dalam</w:t>
      </w:r>
      <w:proofErr w:type="spellEnd"/>
      <w:r w:rsidRPr="00457369">
        <w:rPr>
          <w:rFonts w:cstheme="majorBidi"/>
          <w:b/>
          <w:szCs w:val="24"/>
          <w:lang w:val="en-ID"/>
        </w:rPr>
        <w:t xml:space="preserve"> program </w:t>
      </w:r>
      <w:proofErr w:type="spellStart"/>
      <w:r w:rsidRPr="00457369">
        <w:rPr>
          <w:rFonts w:cstheme="majorBidi"/>
          <w:b/>
          <w:szCs w:val="24"/>
          <w:lang w:val="en-ID"/>
        </w:rPr>
        <w:t>wakaf</w:t>
      </w:r>
      <w:proofErr w:type="spellEnd"/>
    </w:p>
    <w:p w14:paraId="3C68928B"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signifikan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jenis</w:t>
      </w:r>
      <w:proofErr w:type="spellEnd"/>
      <w:r w:rsidRPr="00457369">
        <w:rPr>
          <w:rFonts w:cstheme="majorBidi"/>
          <w:szCs w:val="24"/>
          <w:lang w:val="en-ID"/>
        </w:rPr>
        <w:t xml:space="preserve"> </w:t>
      </w:r>
      <w:proofErr w:type="spellStart"/>
      <w:r w:rsidRPr="00457369">
        <w:rPr>
          <w:rFonts w:cstheme="majorBidi"/>
          <w:szCs w:val="24"/>
          <w:lang w:val="en-ID"/>
        </w:rPr>
        <w:t>kelamin</w:t>
      </w:r>
      <w:proofErr w:type="spellEnd"/>
      <w:r w:rsidRPr="00457369">
        <w:rPr>
          <w:rFonts w:cstheme="majorBidi"/>
          <w:szCs w:val="24"/>
          <w:lang w:val="en-ID"/>
        </w:rPr>
        <w:t xml:space="preserve">. Wanita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pria</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signifikan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jenis</w:t>
      </w:r>
      <w:proofErr w:type="spellEnd"/>
      <w:r w:rsidRPr="00457369">
        <w:rPr>
          <w:rFonts w:cstheme="majorBidi"/>
          <w:szCs w:val="24"/>
          <w:lang w:val="en-ID"/>
        </w:rPr>
        <w:t xml:space="preserve"> </w:t>
      </w:r>
      <w:proofErr w:type="spellStart"/>
      <w:r w:rsidRPr="00457369">
        <w:rPr>
          <w:rFonts w:cstheme="majorBidi"/>
          <w:szCs w:val="24"/>
          <w:lang w:val="en-ID"/>
        </w:rPr>
        <w:t>kelamin</w:t>
      </w:r>
      <w:proofErr w:type="spellEnd"/>
      <w:r w:rsidRPr="00457369">
        <w:rPr>
          <w:rFonts w:cstheme="majorBidi"/>
          <w:szCs w:val="24"/>
          <w:lang w:val="en-ID"/>
        </w:rPr>
        <w:t xml:space="preserve">. Wanita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pria</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aktif</w:t>
      </w:r>
      <w:proofErr w:type="spellEnd"/>
      <w:r w:rsidRPr="00457369">
        <w:rPr>
          <w:rFonts w:cstheme="majorBidi"/>
          <w:szCs w:val="24"/>
          <w:lang w:val="en-ID"/>
        </w:rPr>
        <w:t xml:space="preserve"> </w:t>
      </w:r>
      <w:proofErr w:type="spellStart"/>
      <w:r w:rsidRPr="00457369">
        <w:rPr>
          <w:rFonts w:cstheme="majorBidi"/>
          <w:szCs w:val="24"/>
          <w:lang w:val="en-ID"/>
        </w:rPr>
        <w:t>terlibat</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lastRenderedPageBreak/>
        <w:t>wakaf</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menyumbangkan</w:t>
      </w:r>
      <w:proofErr w:type="spellEnd"/>
      <w:r w:rsidRPr="00457369">
        <w:rPr>
          <w:rFonts w:cstheme="majorBidi"/>
          <w:szCs w:val="24"/>
          <w:lang w:val="en-ID"/>
        </w:rPr>
        <w:t xml:space="preserve"> </w:t>
      </w:r>
      <w:proofErr w:type="spellStart"/>
      <w:r w:rsidRPr="00457369">
        <w:rPr>
          <w:rFonts w:cstheme="majorBidi"/>
          <w:szCs w:val="24"/>
          <w:lang w:val="en-ID"/>
        </w:rPr>
        <w:t>harta</w:t>
      </w:r>
      <w:proofErr w:type="spellEnd"/>
      <w:r w:rsidRPr="00457369">
        <w:rPr>
          <w:rFonts w:cstheme="majorBidi"/>
          <w:szCs w:val="24"/>
          <w:lang w:val="en-ID"/>
        </w:rPr>
        <w:t xml:space="preserve">, </w:t>
      </w:r>
      <w:proofErr w:type="spellStart"/>
      <w:r w:rsidRPr="00457369">
        <w:rPr>
          <w:rFonts w:cstheme="majorBidi"/>
          <w:szCs w:val="24"/>
          <w:lang w:val="en-ID"/>
        </w:rPr>
        <w:t>menjadi</w:t>
      </w:r>
      <w:proofErr w:type="spellEnd"/>
      <w:r w:rsidRPr="00457369">
        <w:rPr>
          <w:rFonts w:cstheme="majorBidi"/>
          <w:szCs w:val="24"/>
          <w:lang w:val="en-ID"/>
        </w:rPr>
        <w:t xml:space="preserve"> </w:t>
      </w:r>
      <w:proofErr w:type="spellStart"/>
      <w:r w:rsidRPr="00457369">
        <w:rPr>
          <w:rFonts w:cstheme="majorBidi"/>
          <w:szCs w:val="24"/>
          <w:lang w:val="en-ID"/>
        </w:rPr>
        <w:t>donatur</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mengikuti</w:t>
      </w:r>
      <w:proofErr w:type="spellEnd"/>
      <w:r w:rsidRPr="00457369">
        <w:rPr>
          <w:rFonts w:cstheme="majorBidi"/>
          <w:szCs w:val="24"/>
          <w:lang w:val="en-ID"/>
        </w:rPr>
        <w:t xml:space="preserve"> program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w:t>
      </w:r>
    </w:p>
    <w:p w14:paraId="12CAA382"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pria</w:t>
      </w:r>
      <w:proofErr w:type="spellEnd"/>
      <w:r w:rsidRPr="00457369">
        <w:rPr>
          <w:rFonts w:cstheme="majorBidi"/>
          <w:szCs w:val="24"/>
          <w:lang w:val="en-ID"/>
        </w:rPr>
        <w:t xml:space="preserve"> dan </w:t>
      </w:r>
      <w:proofErr w:type="spellStart"/>
      <w:r w:rsidRPr="00457369">
        <w:rPr>
          <w:rFonts w:cstheme="majorBidi"/>
          <w:szCs w:val="24"/>
          <w:lang w:val="en-ID"/>
        </w:rPr>
        <w:t>wanita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disebabkan</w:t>
      </w:r>
      <w:proofErr w:type="spellEnd"/>
      <w:r w:rsidRPr="00457369">
        <w:rPr>
          <w:rFonts w:cstheme="majorBidi"/>
          <w:szCs w:val="24"/>
          <w:lang w:val="en-ID"/>
        </w:rPr>
        <w:t xml:space="preserve"> oleh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peran</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pengalaman</w:t>
      </w:r>
      <w:proofErr w:type="spellEnd"/>
      <w:r w:rsidRPr="00457369">
        <w:rPr>
          <w:rFonts w:cstheme="majorBidi"/>
          <w:szCs w:val="24"/>
          <w:lang w:val="en-ID"/>
        </w:rPr>
        <w:t xml:space="preserve"> </w:t>
      </w:r>
      <w:proofErr w:type="spellStart"/>
      <w:r w:rsidRPr="00457369">
        <w:rPr>
          <w:rFonts w:cstheme="majorBidi"/>
          <w:szCs w:val="24"/>
          <w:lang w:val="en-ID"/>
        </w:rPr>
        <w:t>hidup</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(Ahmed &amp; Khan, 2015). Wanita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kepekaan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isu-isu</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kemanusiaan</w:t>
      </w:r>
      <w:proofErr w:type="spellEnd"/>
      <w:r w:rsidRPr="00457369">
        <w:rPr>
          <w:rFonts w:cstheme="majorBidi"/>
          <w:szCs w:val="24"/>
          <w:lang w:val="en-ID"/>
        </w:rPr>
        <w:t xml:space="preserve">, </w:t>
      </w:r>
      <w:proofErr w:type="spellStart"/>
      <w:r w:rsidRPr="00457369">
        <w:rPr>
          <w:rFonts w:cstheme="majorBidi"/>
          <w:szCs w:val="24"/>
          <w:lang w:val="en-ID"/>
        </w:rPr>
        <w:t>sehingga</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melihat</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dan </w:t>
      </w:r>
      <w:proofErr w:type="spellStart"/>
      <w:r w:rsidRPr="00457369">
        <w:rPr>
          <w:rFonts w:cstheme="majorBidi"/>
          <w:szCs w:val="24"/>
          <w:lang w:val="en-ID"/>
        </w:rPr>
        <w:t>urgensi</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membantu</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(Ali &amp; Hassan, 2019). </w:t>
      </w: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peran</w:t>
      </w:r>
      <w:proofErr w:type="spellEnd"/>
      <w:r w:rsidRPr="00457369">
        <w:rPr>
          <w:rFonts w:cstheme="majorBidi"/>
          <w:szCs w:val="24"/>
          <w:lang w:val="en-ID"/>
        </w:rPr>
        <w:t xml:space="preserve"> </w:t>
      </w:r>
      <w:proofErr w:type="spellStart"/>
      <w:r w:rsidRPr="00457369">
        <w:rPr>
          <w:rFonts w:cstheme="majorBidi"/>
          <w:szCs w:val="24"/>
          <w:lang w:val="en-ID"/>
        </w:rPr>
        <w:t>tradisional</w:t>
      </w:r>
      <w:proofErr w:type="spellEnd"/>
      <w:r w:rsidRPr="00457369">
        <w:rPr>
          <w:rFonts w:cstheme="majorBidi"/>
          <w:szCs w:val="24"/>
          <w:lang w:val="en-ID"/>
        </w:rPr>
        <w:t xml:space="preserve"> gender, </w:t>
      </w:r>
      <w:proofErr w:type="spellStart"/>
      <w:r w:rsidRPr="00457369">
        <w:rPr>
          <w:rFonts w:cstheme="majorBidi"/>
          <w:szCs w:val="24"/>
          <w:lang w:val="en-ID"/>
        </w:rPr>
        <w:t>tanggung</w:t>
      </w:r>
      <w:proofErr w:type="spellEnd"/>
      <w:r w:rsidRPr="00457369">
        <w:rPr>
          <w:rFonts w:cstheme="majorBidi"/>
          <w:szCs w:val="24"/>
          <w:lang w:val="en-ID"/>
        </w:rPr>
        <w:t xml:space="preserve"> </w:t>
      </w:r>
      <w:proofErr w:type="spellStart"/>
      <w:r w:rsidRPr="00457369">
        <w:rPr>
          <w:rFonts w:cstheme="majorBidi"/>
          <w:szCs w:val="24"/>
          <w:lang w:val="en-ID"/>
        </w:rPr>
        <w:t>jawab</w:t>
      </w:r>
      <w:proofErr w:type="spellEnd"/>
      <w:r w:rsidRPr="00457369">
        <w:rPr>
          <w:rFonts w:cstheme="majorBidi"/>
          <w:szCs w:val="24"/>
          <w:lang w:val="en-ID"/>
        </w:rPr>
        <w:t xml:space="preserve"> </w:t>
      </w:r>
      <w:proofErr w:type="spellStart"/>
      <w:r w:rsidRPr="00457369">
        <w:rPr>
          <w:rFonts w:cstheme="majorBidi"/>
          <w:szCs w:val="24"/>
          <w:lang w:val="en-ID"/>
        </w:rPr>
        <w:t>keluarga</w:t>
      </w:r>
      <w:proofErr w:type="spellEnd"/>
      <w:r w:rsidRPr="00457369">
        <w:rPr>
          <w:rFonts w:cstheme="majorBidi"/>
          <w:szCs w:val="24"/>
          <w:lang w:val="en-ID"/>
        </w:rPr>
        <w:t xml:space="preserve">, dan </w:t>
      </w:r>
      <w:proofErr w:type="spellStart"/>
      <w:r w:rsidRPr="00457369">
        <w:rPr>
          <w:rFonts w:cstheme="majorBidi"/>
          <w:szCs w:val="24"/>
          <w:lang w:val="en-ID"/>
        </w:rPr>
        <w:t>nilai-nilai</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(Khan &amp; Rahman, 2021; Rahman, &amp; Ahmed, 2017). Wanita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terlibat</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filantropi</w:t>
      </w:r>
      <w:proofErr w:type="spellEnd"/>
      <w:r w:rsidRPr="00457369">
        <w:rPr>
          <w:rFonts w:cstheme="majorBidi"/>
          <w:szCs w:val="24"/>
          <w:lang w:val="en-ID"/>
        </w:rPr>
        <w:t xml:space="preserve">, </w:t>
      </w:r>
      <w:proofErr w:type="spellStart"/>
      <w:r w:rsidRPr="00457369">
        <w:rPr>
          <w:rFonts w:cstheme="majorBidi"/>
          <w:szCs w:val="24"/>
          <w:lang w:val="en-ID"/>
        </w:rPr>
        <w:t>termasuk</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peran</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keluarga</w:t>
      </w:r>
      <w:proofErr w:type="spellEnd"/>
      <w:r w:rsidRPr="00457369">
        <w:rPr>
          <w:rFonts w:cstheme="majorBidi"/>
          <w:szCs w:val="24"/>
          <w:lang w:val="en-ID"/>
        </w:rPr>
        <w:t xml:space="preserve"> dan </w:t>
      </w:r>
      <w:proofErr w:type="spellStart"/>
      <w:r w:rsidRPr="00457369">
        <w:rPr>
          <w:rFonts w:cstheme="majorBidi"/>
          <w:szCs w:val="24"/>
          <w:lang w:val="en-ID"/>
        </w:rPr>
        <w:t>komunitas</w:t>
      </w:r>
      <w:proofErr w:type="spellEnd"/>
      <w:r w:rsidRPr="00457369">
        <w:rPr>
          <w:rFonts w:cstheme="majorBidi"/>
          <w:szCs w:val="24"/>
          <w:lang w:val="en-ID"/>
        </w:rPr>
        <w:t>.</w:t>
      </w:r>
    </w:p>
    <w:p w14:paraId="02EF70DF"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mempertimbangkan</w:t>
      </w:r>
      <w:proofErr w:type="spellEnd"/>
      <w:r w:rsidRPr="00457369">
        <w:rPr>
          <w:rFonts w:cstheme="majorBidi"/>
          <w:szCs w:val="24"/>
          <w:lang w:val="en-ID"/>
        </w:rPr>
        <w:t xml:space="preserve"> </w:t>
      </w:r>
      <w:proofErr w:type="spellStart"/>
      <w:r w:rsidRPr="00457369">
        <w:rPr>
          <w:rFonts w:cstheme="majorBidi"/>
          <w:szCs w:val="24"/>
          <w:lang w:val="en-ID"/>
        </w:rPr>
        <w:t>peran</w:t>
      </w:r>
      <w:proofErr w:type="spellEnd"/>
      <w:r w:rsidRPr="00457369">
        <w:rPr>
          <w:rFonts w:cstheme="majorBidi"/>
          <w:szCs w:val="24"/>
          <w:lang w:val="en-ID"/>
        </w:rPr>
        <w:t xml:space="preserve"> </w:t>
      </w:r>
      <w:proofErr w:type="spellStart"/>
      <w:r w:rsidRPr="00457369">
        <w:rPr>
          <w:rFonts w:cstheme="majorBidi"/>
          <w:szCs w:val="24"/>
          <w:lang w:val="en-ID"/>
        </w:rPr>
        <w:t>jenis</w:t>
      </w:r>
      <w:proofErr w:type="spellEnd"/>
      <w:r w:rsidRPr="00457369">
        <w:rPr>
          <w:rFonts w:cstheme="majorBidi"/>
          <w:szCs w:val="24"/>
          <w:lang w:val="en-ID"/>
        </w:rPr>
        <w:t xml:space="preserve"> </w:t>
      </w:r>
      <w:proofErr w:type="spellStart"/>
      <w:r w:rsidRPr="00457369">
        <w:rPr>
          <w:rFonts w:cstheme="majorBidi"/>
          <w:szCs w:val="24"/>
          <w:lang w:val="en-ID"/>
        </w:rPr>
        <w:t>kelamin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merencanakan</w:t>
      </w:r>
      <w:proofErr w:type="spellEnd"/>
      <w:r w:rsidRPr="00457369">
        <w:rPr>
          <w:rFonts w:cstheme="majorBidi"/>
          <w:szCs w:val="24"/>
          <w:lang w:val="en-ID"/>
        </w:rPr>
        <w:t xml:space="preserve"> dan </w:t>
      </w:r>
      <w:proofErr w:type="spellStart"/>
      <w:r w:rsidRPr="00457369">
        <w:rPr>
          <w:rFonts w:cstheme="majorBidi"/>
          <w:szCs w:val="24"/>
          <w:lang w:val="en-ID"/>
        </w:rPr>
        <w:t>melaksanakan</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yang </w:t>
      </w:r>
      <w:proofErr w:type="spellStart"/>
      <w:r w:rsidRPr="00457369">
        <w:rPr>
          <w:rFonts w:cstheme="majorBidi"/>
          <w:szCs w:val="24"/>
          <w:lang w:val="en-ID"/>
        </w:rPr>
        <w:t>efektif</w:t>
      </w:r>
      <w:proofErr w:type="spellEnd"/>
      <w:r w:rsidRPr="00457369">
        <w:rPr>
          <w:rFonts w:cstheme="majorBidi"/>
          <w:szCs w:val="24"/>
          <w:lang w:val="en-ID"/>
        </w:rPr>
        <w:t xml:space="preserve">. </w:t>
      </w:r>
      <w:proofErr w:type="spellStart"/>
      <w:r w:rsidRPr="00457369">
        <w:rPr>
          <w:rFonts w:cstheme="majorBidi"/>
          <w:szCs w:val="24"/>
          <w:lang w:val="en-ID"/>
        </w:rPr>
        <w:t>Melibatkan</w:t>
      </w:r>
      <w:proofErr w:type="spellEnd"/>
      <w:r w:rsidRPr="00457369">
        <w:rPr>
          <w:rFonts w:cstheme="majorBidi"/>
          <w:szCs w:val="24"/>
          <w:lang w:val="en-ID"/>
        </w:rPr>
        <w:t xml:space="preserve"> dan </w:t>
      </w:r>
      <w:proofErr w:type="spellStart"/>
      <w:r w:rsidRPr="00457369">
        <w:rPr>
          <w:rFonts w:cstheme="majorBidi"/>
          <w:szCs w:val="24"/>
          <w:lang w:val="en-ID"/>
        </w:rPr>
        <w:t>memperkuat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pria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menjadi</w:t>
      </w:r>
      <w:proofErr w:type="spellEnd"/>
      <w:r w:rsidRPr="00457369">
        <w:rPr>
          <w:rFonts w:cstheme="majorBidi"/>
          <w:szCs w:val="24"/>
          <w:lang w:val="en-ID"/>
        </w:rPr>
        <w:t xml:space="preserve"> </w:t>
      </w:r>
      <w:proofErr w:type="spellStart"/>
      <w:r w:rsidRPr="00457369">
        <w:rPr>
          <w:rFonts w:cstheme="majorBidi"/>
          <w:szCs w:val="24"/>
          <w:lang w:val="en-ID"/>
        </w:rPr>
        <w:t>tantangan</w:t>
      </w:r>
      <w:proofErr w:type="spellEnd"/>
      <w:r w:rsidRPr="00457369">
        <w:rPr>
          <w:rFonts w:cstheme="majorBidi"/>
          <w:szCs w:val="24"/>
          <w:lang w:val="en-ID"/>
        </w:rPr>
        <w:t xml:space="preserve"> yang </w:t>
      </w:r>
      <w:proofErr w:type="spellStart"/>
      <w:r w:rsidRPr="00457369">
        <w:rPr>
          <w:rFonts w:cstheme="majorBidi"/>
          <w:szCs w:val="24"/>
          <w:lang w:val="en-ID"/>
        </w:rPr>
        <w:t>perlu</w:t>
      </w:r>
      <w:proofErr w:type="spellEnd"/>
      <w:r w:rsidRPr="00457369">
        <w:rPr>
          <w:rFonts w:cstheme="majorBidi"/>
          <w:szCs w:val="24"/>
          <w:lang w:val="en-ID"/>
        </w:rPr>
        <w:t xml:space="preserve"> </w:t>
      </w:r>
      <w:proofErr w:type="spellStart"/>
      <w:r w:rsidRPr="00457369">
        <w:rPr>
          <w:rFonts w:cstheme="majorBidi"/>
          <w:szCs w:val="24"/>
          <w:lang w:val="en-ID"/>
        </w:rPr>
        <w:t>diatasi</w:t>
      </w:r>
      <w:proofErr w:type="spellEnd"/>
      <w:r w:rsidRPr="00457369">
        <w:rPr>
          <w:rFonts w:cstheme="majorBidi"/>
          <w:szCs w:val="24"/>
          <w:lang w:val="en-ID"/>
        </w:rPr>
        <w:t xml:space="preserve"> </w:t>
      </w:r>
      <w:proofErr w:type="spellStart"/>
      <w:r w:rsidRPr="00457369">
        <w:rPr>
          <w:rFonts w:cstheme="majorBidi"/>
          <w:szCs w:val="24"/>
          <w:lang w:val="en-ID"/>
        </w:rPr>
        <w:t>melalui</w:t>
      </w:r>
      <w:proofErr w:type="spellEnd"/>
      <w:r w:rsidRPr="00457369">
        <w:rPr>
          <w:rFonts w:cstheme="majorBidi"/>
          <w:szCs w:val="24"/>
          <w:lang w:val="en-ID"/>
        </w:rPr>
        <w:t xml:space="preserve"> </w:t>
      </w:r>
      <w:proofErr w:type="spellStart"/>
      <w:r w:rsidRPr="00457369">
        <w:rPr>
          <w:rFonts w:cstheme="majorBidi"/>
          <w:szCs w:val="24"/>
          <w:lang w:val="en-ID"/>
        </w:rPr>
        <w:t>strategi</w:t>
      </w:r>
      <w:proofErr w:type="spellEnd"/>
      <w:r w:rsidRPr="00457369">
        <w:rPr>
          <w:rFonts w:cstheme="majorBidi"/>
          <w:szCs w:val="24"/>
          <w:lang w:val="en-ID"/>
        </w:rPr>
        <w:t xml:space="preserve"> </w:t>
      </w:r>
      <w:proofErr w:type="spellStart"/>
      <w:r w:rsidRPr="00457369">
        <w:rPr>
          <w:rFonts w:cstheme="majorBidi"/>
          <w:szCs w:val="24"/>
          <w:lang w:val="en-ID"/>
        </w:rPr>
        <w:t>komunikasi</w:t>
      </w:r>
      <w:proofErr w:type="spellEnd"/>
      <w:r w:rsidRPr="00457369">
        <w:rPr>
          <w:rFonts w:cstheme="majorBidi"/>
          <w:szCs w:val="24"/>
          <w:lang w:val="en-ID"/>
        </w:rPr>
        <w:t xml:space="preserve"> yang </w:t>
      </w:r>
      <w:proofErr w:type="spellStart"/>
      <w:r w:rsidRPr="00457369">
        <w:rPr>
          <w:rFonts w:cstheme="majorBidi"/>
          <w:szCs w:val="24"/>
          <w:lang w:val="en-ID"/>
        </w:rPr>
        <w:t>tepat</w:t>
      </w:r>
      <w:proofErr w:type="spellEnd"/>
      <w:r w:rsidRPr="00457369">
        <w:rPr>
          <w:rFonts w:cstheme="majorBidi"/>
          <w:szCs w:val="24"/>
          <w:lang w:val="en-ID"/>
        </w:rPr>
        <w:t xml:space="preserve"> dan </w:t>
      </w:r>
      <w:proofErr w:type="spellStart"/>
      <w:r w:rsidRPr="00457369">
        <w:rPr>
          <w:rFonts w:cstheme="majorBidi"/>
          <w:szCs w:val="24"/>
          <w:lang w:val="en-ID"/>
        </w:rPr>
        <w:t>peningkatan</w:t>
      </w:r>
      <w:proofErr w:type="spellEnd"/>
      <w:r w:rsidRPr="00457369">
        <w:rPr>
          <w:rFonts w:cstheme="majorBidi"/>
          <w:szCs w:val="24"/>
          <w:lang w:val="en-ID"/>
        </w:rPr>
        <w:t xml:space="preserve"> </w:t>
      </w:r>
      <w:proofErr w:type="spellStart"/>
      <w:r w:rsidRPr="00457369">
        <w:rPr>
          <w:rFonts w:cstheme="majorBidi"/>
          <w:szCs w:val="24"/>
          <w:lang w:val="en-ID"/>
        </w:rPr>
        <w:t>kesadaran</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dan </w:t>
      </w:r>
      <w:proofErr w:type="spellStart"/>
      <w:r w:rsidRPr="00457369">
        <w:rPr>
          <w:rFonts w:cstheme="majorBidi"/>
          <w:szCs w:val="24"/>
          <w:lang w:val="en-ID"/>
        </w:rPr>
        <w:t>urgensi</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w:t>
      </w:r>
    </w:p>
    <w:p w14:paraId="36C9C8CB" w14:textId="77777777" w:rsidR="00457369" w:rsidRPr="00457369" w:rsidRDefault="00457369" w:rsidP="00457369">
      <w:pPr>
        <w:ind w:firstLine="0"/>
        <w:jc w:val="both"/>
        <w:rPr>
          <w:rFonts w:cstheme="majorBidi"/>
          <w:b/>
          <w:szCs w:val="24"/>
          <w:lang w:val="en-ID"/>
        </w:rPr>
      </w:pPr>
      <w:proofErr w:type="spellStart"/>
      <w:r w:rsidRPr="00457369">
        <w:rPr>
          <w:rFonts w:cstheme="majorBidi"/>
          <w:b/>
          <w:szCs w:val="24"/>
          <w:lang w:val="en-ID"/>
        </w:rPr>
        <w:t>Pengaruh</w:t>
      </w:r>
      <w:proofErr w:type="spellEnd"/>
      <w:r w:rsidRPr="00457369">
        <w:rPr>
          <w:rFonts w:cstheme="majorBidi"/>
          <w:b/>
          <w:szCs w:val="24"/>
          <w:lang w:val="en-ID"/>
        </w:rPr>
        <w:t xml:space="preserve"> </w:t>
      </w:r>
      <w:proofErr w:type="spellStart"/>
      <w:r w:rsidRPr="00457369">
        <w:rPr>
          <w:rFonts w:cstheme="majorBidi"/>
          <w:b/>
          <w:szCs w:val="24"/>
          <w:lang w:val="en-ID"/>
        </w:rPr>
        <w:t>pendidikan</w:t>
      </w:r>
      <w:proofErr w:type="spellEnd"/>
      <w:r w:rsidRPr="00457369">
        <w:rPr>
          <w:rFonts w:cstheme="majorBidi"/>
          <w:b/>
          <w:szCs w:val="24"/>
          <w:lang w:val="en-ID"/>
        </w:rPr>
        <w:t xml:space="preserve"> </w:t>
      </w:r>
      <w:proofErr w:type="spellStart"/>
      <w:r w:rsidRPr="00457369">
        <w:rPr>
          <w:rFonts w:cstheme="majorBidi"/>
          <w:b/>
          <w:szCs w:val="24"/>
          <w:lang w:val="en-ID"/>
        </w:rPr>
        <w:t>terhadap</w:t>
      </w:r>
      <w:proofErr w:type="spellEnd"/>
      <w:r w:rsidRPr="00457369">
        <w:rPr>
          <w:rFonts w:cstheme="majorBidi"/>
          <w:b/>
          <w:szCs w:val="24"/>
          <w:lang w:val="en-ID"/>
        </w:rPr>
        <w:t xml:space="preserve"> </w:t>
      </w:r>
      <w:proofErr w:type="spellStart"/>
      <w:r w:rsidRPr="00457369">
        <w:rPr>
          <w:rFonts w:cstheme="majorBidi"/>
          <w:b/>
          <w:szCs w:val="24"/>
          <w:lang w:val="en-ID"/>
        </w:rPr>
        <w:t>persepsi</w:t>
      </w:r>
      <w:proofErr w:type="spellEnd"/>
      <w:r w:rsidRPr="00457369">
        <w:rPr>
          <w:rFonts w:cstheme="majorBidi"/>
          <w:b/>
          <w:szCs w:val="24"/>
          <w:lang w:val="en-ID"/>
        </w:rPr>
        <w:t xml:space="preserve"> dan </w:t>
      </w:r>
      <w:proofErr w:type="spellStart"/>
      <w:r w:rsidRPr="00457369">
        <w:rPr>
          <w:rFonts w:cstheme="majorBidi"/>
          <w:b/>
          <w:szCs w:val="24"/>
          <w:lang w:val="en-ID"/>
        </w:rPr>
        <w:t>partisipasi</w:t>
      </w:r>
      <w:proofErr w:type="spellEnd"/>
      <w:r w:rsidRPr="00457369">
        <w:rPr>
          <w:rFonts w:cstheme="majorBidi"/>
          <w:b/>
          <w:szCs w:val="24"/>
          <w:lang w:val="en-ID"/>
        </w:rPr>
        <w:t xml:space="preserve"> </w:t>
      </w:r>
      <w:proofErr w:type="spellStart"/>
      <w:r w:rsidRPr="00457369">
        <w:rPr>
          <w:rFonts w:cstheme="majorBidi"/>
          <w:b/>
          <w:szCs w:val="24"/>
          <w:lang w:val="en-ID"/>
        </w:rPr>
        <w:t>masyarakat</w:t>
      </w:r>
      <w:proofErr w:type="spellEnd"/>
      <w:r w:rsidRPr="00457369">
        <w:rPr>
          <w:rFonts w:cstheme="majorBidi"/>
          <w:b/>
          <w:szCs w:val="24"/>
          <w:lang w:val="en-ID"/>
        </w:rPr>
        <w:t xml:space="preserve"> </w:t>
      </w:r>
      <w:proofErr w:type="spellStart"/>
      <w:r w:rsidRPr="00457369">
        <w:rPr>
          <w:rFonts w:cstheme="majorBidi"/>
          <w:b/>
          <w:szCs w:val="24"/>
          <w:lang w:val="en-ID"/>
        </w:rPr>
        <w:t>dalam</w:t>
      </w:r>
      <w:proofErr w:type="spellEnd"/>
      <w:r w:rsidRPr="00457369">
        <w:rPr>
          <w:rFonts w:cstheme="majorBidi"/>
          <w:b/>
          <w:szCs w:val="24"/>
          <w:lang w:val="en-ID"/>
        </w:rPr>
        <w:t xml:space="preserve"> program </w:t>
      </w:r>
      <w:proofErr w:type="spellStart"/>
      <w:r w:rsidRPr="00457369">
        <w:rPr>
          <w:rFonts w:cstheme="majorBidi"/>
          <w:b/>
          <w:szCs w:val="24"/>
          <w:lang w:val="en-ID"/>
        </w:rPr>
        <w:t>wakaf</w:t>
      </w:r>
      <w:proofErr w:type="spellEnd"/>
    </w:p>
    <w:p w14:paraId="7628ECE9"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signifikan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yang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lanjut</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hubungan</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menyumbangkan</w:t>
      </w:r>
      <w:proofErr w:type="spellEnd"/>
      <w:r w:rsidRPr="00457369">
        <w:rPr>
          <w:rFonts w:cstheme="majorBidi"/>
          <w:szCs w:val="24"/>
          <w:lang w:val="en-ID"/>
        </w:rPr>
        <w:t xml:space="preserve"> </w:t>
      </w:r>
      <w:proofErr w:type="spellStart"/>
      <w:r w:rsidRPr="00457369">
        <w:rPr>
          <w:rFonts w:cstheme="majorBidi"/>
          <w:szCs w:val="24"/>
          <w:lang w:val="en-ID"/>
        </w:rPr>
        <w:t>harta</w:t>
      </w:r>
      <w:proofErr w:type="spellEnd"/>
      <w:r w:rsidRPr="00457369">
        <w:rPr>
          <w:rFonts w:cstheme="majorBidi"/>
          <w:szCs w:val="24"/>
          <w:lang w:val="en-ID"/>
        </w:rPr>
        <w:t xml:space="preserve">, </w:t>
      </w:r>
      <w:proofErr w:type="spellStart"/>
      <w:r w:rsidRPr="00457369">
        <w:rPr>
          <w:rFonts w:cstheme="majorBidi"/>
          <w:szCs w:val="24"/>
          <w:lang w:val="en-ID"/>
        </w:rPr>
        <w:t>menjadi</w:t>
      </w:r>
      <w:proofErr w:type="spellEnd"/>
      <w:r w:rsidRPr="00457369">
        <w:rPr>
          <w:rFonts w:cstheme="majorBidi"/>
          <w:szCs w:val="24"/>
          <w:lang w:val="en-ID"/>
        </w:rPr>
        <w:t xml:space="preserve"> </w:t>
      </w:r>
      <w:proofErr w:type="spellStart"/>
      <w:r w:rsidRPr="00457369">
        <w:rPr>
          <w:rFonts w:cstheme="majorBidi"/>
          <w:szCs w:val="24"/>
          <w:lang w:val="en-ID"/>
        </w:rPr>
        <w:t>donatur</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berpartisipasi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w:t>
      </w:r>
    </w:p>
    <w:p w14:paraId="1B159D55" w14:textId="77777777" w:rsidR="00457369" w:rsidRPr="00457369" w:rsidRDefault="00457369" w:rsidP="00457369">
      <w:pPr>
        <w:jc w:val="both"/>
        <w:rPr>
          <w:rFonts w:cstheme="majorBidi"/>
          <w:szCs w:val="24"/>
          <w:lang w:val="en-ID"/>
        </w:rPr>
      </w:pPr>
      <w:r w:rsidRPr="00457369">
        <w:rPr>
          <w:rFonts w:cstheme="majorBidi"/>
          <w:szCs w:val="24"/>
          <w:lang w:val="en-ID"/>
        </w:rPr>
        <w:t xml:space="preserve">Tingkat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w:t>
      </w:r>
      <w:proofErr w:type="spellStart"/>
      <w:r w:rsidRPr="00457369">
        <w:rPr>
          <w:rFonts w:cstheme="majorBidi"/>
          <w:szCs w:val="24"/>
          <w:lang w:val="en-ID"/>
        </w:rPr>
        <w:t>memberikan</w:t>
      </w:r>
      <w:proofErr w:type="spellEnd"/>
      <w:r w:rsidRPr="00457369">
        <w:rPr>
          <w:rFonts w:cstheme="majorBidi"/>
          <w:szCs w:val="24"/>
          <w:lang w:val="en-ID"/>
        </w:rPr>
        <w:t xml:space="preserve"> </w:t>
      </w:r>
      <w:proofErr w:type="spellStart"/>
      <w:r w:rsidRPr="00457369">
        <w:rPr>
          <w:rFonts w:cstheme="majorBidi"/>
          <w:szCs w:val="24"/>
          <w:lang w:val="en-ID"/>
        </w:rPr>
        <w:t>pengetahuan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luas</w:t>
      </w:r>
      <w:proofErr w:type="spellEnd"/>
      <w:r w:rsidRPr="00457369">
        <w:rPr>
          <w:rFonts w:cstheme="majorBidi"/>
          <w:szCs w:val="24"/>
          <w:lang w:val="en-ID"/>
        </w:rPr>
        <w:t xml:space="preserve"> dan </w:t>
      </w:r>
      <w:proofErr w:type="spellStart"/>
      <w:r w:rsidRPr="00457369">
        <w:rPr>
          <w:rFonts w:cstheme="majorBidi"/>
          <w:szCs w:val="24"/>
          <w:lang w:val="en-ID"/>
        </w:rPr>
        <w:t>pemahaman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mendalam</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isu</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kemanusiaan</w:t>
      </w:r>
      <w:proofErr w:type="spellEnd"/>
      <w:r w:rsidRPr="00457369">
        <w:rPr>
          <w:rFonts w:cstheme="majorBidi"/>
          <w:szCs w:val="24"/>
          <w:lang w:val="en-ID"/>
        </w:rPr>
        <w:t xml:space="preserve"> (Smith &amp; Johnson, 2018).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kepekaan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besar</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dan </w:t>
      </w:r>
      <w:proofErr w:type="spellStart"/>
      <w:r w:rsidRPr="00457369">
        <w:rPr>
          <w:rFonts w:cstheme="majorBidi"/>
          <w:szCs w:val="24"/>
          <w:lang w:val="en-ID"/>
        </w:rPr>
        <w:t>urgensi</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(Abdullah &amp; Ahmad, 2020).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akses</w:t>
      </w:r>
      <w:proofErr w:type="spellEnd"/>
      <w:r w:rsidRPr="00457369">
        <w:rPr>
          <w:rFonts w:cstheme="majorBidi"/>
          <w:szCs w:val="24"/>
          <w:lang w:val="en-ID"/>
        </w:rPr>
        <w:t xml:space="preserve"> </w:t>
      </w:r>
      <w:proofErr w:type="spellStart"/>
      <w:r w:rsidRPr="00457369">
        <w:rPr>
          <w:rFonts w:cstheme="majorBidi"/>
          <w:szCs w:val="24"/>
          <w:lang w:val="en-ID"/>
        </w:rPr>
        <w:t>ke</w:t>
      </w:r>
      <w:proofErr w:type="spellEnd"/>
      <w:r w:rsidRPr="00457369">
        <w:rPr>
          <w:rFonts w:cstheme="majorBidi"/>
          <w:szCs w:val="24"/>
          <w:lang w:val="en-ID"/>
        </w:rPr>
        <w:t xml:space="preserve"> </w:t>
      </w:r>
      <w:proofErr w:type="spellStart"/>
      <w:r w:rsidRPr="00457369">
        <w:rPr>
          <w:rFonts w:cstheme="majorBidi"/>
          <w:szCs w:val="24"/>
          <w:lang w:val="en-ID"/>
        </w:rPr>
        <w:t>informasi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baik</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mendalam</w:t>
      </w:r>
      <w:proofErr w:type="spellEnd"/>
      <w:r w:rsidRPr="00457369">
        <w:rPr>
          <w:rFonts w:cstheme="majorBidi"/>
          <w:szCs w:val="24"/>
          <w:lang w:val="en-ID"/>
        </w:rPr>
        <w:t xml:space="preserve">, dan </w:t>
      </w:r>
      <w:proofErr w:type="spellStart"/>
      <w:r w:rsidRPr="00457369">
        <w:rPr>
          <w:rFonts w:cstheme="majorBidi"/>
          <w:szCs w:val="24"/>
          <w:lang w:val="en-ID"/>
        </w:rPr>
        <w:t>sumber</w:t>
      </w:r>
      <w:proofErr w:type="spellEnd"/>
      <w:r w:rsidRPr="00457369">
        <w:rPr>
          <w:rFonts w:cstheme="majorBidi"/>
          <w:szCs w:val="24"/>
          <w:lang w:val="en-ID"/>
        </w:rPr>
        <w:t xml:space="preserve"> </w:t>
      </w:r>
      <w:proofErr w:type="spellStart"/>
      <w:r w:rsidRPr="00457369">
        <w:rPr>
          <w:rFonts w:cstheme="majorBidi"/>
          <w:szCs w:val="24"/>
          <w:lang w:val="en-ID"/>
        </w:rPr>
        <w:t>daya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luas</w:t>
      </w:r>
      <w:proofErr w:type="spellEnd"/>
      <w:r w:rsidRPr="00457369">
        <w:rPr>
          <w:rFonts w:cstheme="majorBidi"/>
          <w:szCs w:val="24"/>
          <w:lang w:val="en-ID"/>
        </w:rPr>
        <w:t xml:space="preserve">, yang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(Chen &amp; Liu, 2019). </w:t>
      </w:r>
      <w:proofErr w:type="spellStart"/>
      <w:r w:rsidRPr="00457369">
        <w:rPr>
          <w:rFonts w:cstheme="majorBidi"/>
          <w:szCs w:val="24"/>
          <w:lang w:val="en-ID"/>
        </w:rPr>
        <w:t>Mereka</w:t>
      </w:r>
      <w:proofErr w:type="spellEnd"/>
      <w:r w:rsidRPr="00457369">
        <w:rPr>
          <w:rFonts w:cstheme="majorBidi"/>
          <w:szCs w:val="24"/>
          <w:lang w:val="en-ID"/>
        </w:rPr>
        <w:t xml:space="preserve"> juga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kesadaran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berkontribusi</w:t>
      </w:r>
      <w:proofErr w:type="spellEnd"/>
      <w:r w:rsidRPr="00457369">
        <w:rPr>
          <w:rFonts w:cstheme="majorBidi"/>
          <w:szCs w:val="24"/>
          <w:lang w:val="en-ID"/>
        </w:rPr>
        <w:t xml:space="preserve"> pada </w:t>
      </w:r>
      <w:proofErr w:type="spellStart"/>
      <w:r w:rsidRPr="00457369">
        <w:rPr>
          <w:rFonts w:cstheme="majorBidi"/>
          <w:szCs w:val="24"/>
          <w:lang w:val="en-ID"/>
        </w:rPr>
        <w:t>masyarakat</w:t>
      </w:r>
      <w:proofErr w:type="spellEnd"/>
      <w:r w:rsidRPr="00457369">
        <w:rPr>
          <w:rFonts w:cstheme="majorBidi"/>
          <w:szCs w:val="24"/>
          <w:lang w:val="en-ID"/>
        </w:rPr>
        <w:t xml:space="preserve"> dan </w:t>
      </w:r>
      <w:proofErr w:type="spellStart"/>
      <w:r w:rsidRPr="00457369">
        <w:rPr>
          <w:rFonts w:cstheme="majorBidi"/>
          <w:szCs w:val="24"/>
          <w:lang w:val="en-ID"/>
        </w:rPr>
        <w:t>keterlibatan</w:t>
      </w:r>
      <w:proofErr w:type="spellEnd"/>
      <w:r w:rsidRPr="00457369">
        <w:rPr>
          <w:rFonts w:cstheme="majorBidi"/>
          <w:szCs w:val="24"/>
          <w:lang w:val="en-ID"/>
        </w:rPr>
        <w:t xml:space="preserve"> </w:t>
      </w:r>
      <w:proofErr w:type="spellStart"/>
      <w:r w:rsidRPr="00457369">
        <w:rPr>
          <w:rFonts w:cstheme="majorBidi"/>
          <w:szCs w:val="24"/>
          <w:lang w:val="en-ID"/>
        </w:rPr>
        <w:t>aktif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w:t>
      </w:r>
      <w:proofErr w:type="spellStart"/>
      <w:r w:rsidRPr="00457369">
        <w:rPr>
          <w:rFonts w:cstheme="majorBidi"/>
          <w:szCs w:val="24"/>
          <w:lang w:val="en-ID"/>
        </w:rPr>
        <w:t>filantropi</w:t>
      </w:r>
      <w:proofErr w:type="spellEnd"/>
      <w:r w:rsidRPr="00457369">
        <w:rPr>
          <w:rFonts w:cstheme="majorBidi"/>
          <w:szCs w:val="24"/>
          <w:lang w:val="en-ID"/>
        </w:rPr>
        <w:t>.</w:t>
      </w:r>
    </w:p>
    <w:p w14:paraId="274194EE"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akses</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dan </w:t>
      </w:r>
      <w:proofErr w:type="spellStart"/>
      <w:r w:rsidRPr="00457369">
        <w:rPr>
          <w:rFonts w:cstheme="majorBidi"/>
          <w:szCs w:val="24"/>
          <w:lang w:val="en-ID"/>
        </w:rPr>
        <w:t>kesadaran</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terutama</w:t>
      </w:r>
      <w:proofErr w:type="spellEnd"/>
      <w:r w:rsidRPr="00457369">
        <w:rPr>
          <w:rFonts w:cstheme="majorBidi"/>
          <w:szCs w:val="24"/>
          <w:lang w:val="en-ID"/>
        </w:rPr>
        <w:t xml:space="preserve"> di </w:t>
      </w:r>
      <w:proofErr w:type="spellStart"/>
      <w:r w:rsidRPr="00457369">
        <w:rPr>
          <w:rFonts w:cstheme="majorBidi"/>
          <w:szCs w:val="24"/>
          <w:lang w:val="en-ID"/>
        </w:rPr>
        <w:t>kalangan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Upaya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dilakukan</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dan </w:t>
      </w:r>
      <w:proofErr w:type="spellStart"/>
      <w:r w:rsidRPr="00457369">
        <w:rPr>
          <w:rFonts w:cstheme="majorBidi"/>
          <w:szCs w:val="24"/>
          <w:lang w:val="en-ID"/>
        </w:rPr>
        <w:t>urgensi</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melalui</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dan </w:t>
      </w:r>
      <w:proofErr w:type="spellStart"/>
      <w:r w:rsidRPr="00457369">
        <w:rPr>
          <w:rFonts w:cstheme="majorBidi"/>
          <w:szCs w:val="24"/>
          <w:lang w:val="en-ID"/>
        </w:rPr>
        <w:t>kampanye</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menyasar</w:t>
      </w:r>
      <w:proofErr w:type="spellEnd"/>
      <w:r w:rsidRPr="00457369">
        <w:rPr>
          <w:rFonts w:cstheme="majorBidi"/>
          <w:szCs w:val="24"/>
          <w:lang w:val="en-ID"/>
        </w:rPr>
        <w:t xml:space="preserve"> </w:t>
      </w:r>
      <w:proofErr w:type="spellStart"/>
      <w:r w:rsidRPr="00457369">
        <w:rPr>
          <w:rFonts w:cstheme="majorBidi"/>
          <w:szCs w:val="24"/>
          <w:lang w:val="en-ID"/>
        </w:rPr>
        <w:t>berbagai</w:t>
      </w:r>
      <w:proofErr w:type="spellEnd"/>
      <w:r w:rsidRPr="00457369">
        <w:rPr>
          <w:rFonts w:cstheme="majorBidi"/>
          <w:szCs w:val="24"/>
          <w:lang w:val="en-ID"/>
        </w:rPr>
        <w:t xml:space="preserve"> </w:t>
      </w:r>
      <w:proofErr w:type="spellStart"/>
      <w:r w:rsidRPr="00457369">
        <w:rPr>
          <w:rFonts w:cstheme="majorBidi"/>
          <w:szCs w:val="24"/>
          <w:lang w:val="en-ID"/>
        </w:rPr>
        <w:t>lapisan</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w:t>
      </w:r>
    </w:p>
    <w:p w14:paraId="19FB3A24" w14:textId="77777777" w:rsidR="00457369" w:rsidRPr="00457369" w:rsidRDefault="00457369" w:rsidP="00457369">
      <w:pPr>
        <w:ind w:firstLine="0"/>
        <w:jc w:val="both"/>
        <w:rPr>
          <w:rFonts w:cstheme="majorBidi"/>
          <w:b/>
          <w:szCs w:val="24"/>
          <w:lang w:val="en-ID"/>
        </w:rPr>
      </w:pPr>
      <w:proofErr w:type="spellStart"/>
      <w:r w:rsidRPr="00457369">
        <w:rPr>
          <w:rFonts w:cstheme="majorBidi"/>
          <w:b/>
          <w:szCs w:val="24"/>
          <w:lang w:val="en-ID"/>
        </w:rPr>
        <w:t>Pengaruh</w:t>
      </w:r>
      <w:proofErr w:type="spellEnd"/>
      <w:r w:rsidRPr="00457369">
        <w:rPr>
          <w:rFonts w:cstheme="majorBidi"/>
          <w:b/>
          <w:szCs w:val="24"/>
          <w:lang w:val="en-ID"/>
        </w:rPr>
        <w:t xml:space="preserve"> </w:t>
      </w:r>
      <w:proofErr w:type="spellStart"/>
      <w:r w:rsidRPr="00457369">
        <w:rPr>
          <w:rFonts w:cstheme="majorBidi"/>
          <w:b/>
          <w:szCs w:val="24"/>
          <w:lang w:val="en-ID"/>
        </w:rPr>
        <w:t>pendapatan</w:t>
      </w:r>
      <w:proofErr w:type="spellEnd"/>
      <w:r w:rsidRPr="00457369">
        <w:rPr>
          <w:rFonts w:cstheme="majorBidi"/>
          <w:b/>
          <w:szCs w:val="24"/>
          <w:lang w:val="en-ID"/>
        </w:rPr>
        <w:t xml:space="preserve"> </w:t>
      </w:r>
      <w:proofErr w:type="spellStart"/>
      <w:r w:rsidRPr="00457369">
        <w:rPr>
          <w:rFonts w:cstheme="majorBidi"/>
          <w:b/>
          <w:szCs w:val="24"/>
          <w:lang w:val="en-ID"/>
        </w:rPr>
        <w:t>terhadap</w:t>
      </w:r>
      <w:proofErr w:type="spellEnd"/>
      <w:r w:rsidRPr="00457369">
        <w:rPr>
          <w:rFonts w:cstheme="majorBidi"/>
          <w:b/>
          <w:szCs w:val="24"/>
          <w:lang w:val="en-ID"/>
        </w:rPr>
        <w:t xml:space="preserve"> </w:t>
      </w:r>
      <w:proofErr w:type="spellStart"/>
      <w:r w:rsidRPr="00457369">
        <w:rPr>
          <w:rFonts w:cstheme="majorBidi"/>
          <w:b/>
          <w:szCs w:val="24"/>
          <w:lang w:val="en-ID"/>
        </w:rPr>
        <w:t>persepsi</w:t>
      </w:r>
      <w:proofErr w:type="spellEnd"/>
      <w:r w:rsidRPr="00457369">
        <w:rPr>
          <w:rFonts w:cstheme="majorBidi"/>
          <w:b/>
          <w:szCs w:val="24"/>
          <w:lang w:val="en-ID"/>
        </w:rPr>
        <w:t xml:space="preserve"> dan </w:t>
      </w:r>
      <w:proofErr w:type="spellStart"/>
      <w:r w:rsidRPr="00457369">
        <w:rPr>
          <w:rFonts w:cstheme="majorBidi"/>
          <w:b/>
          <w:szCs w:val="24"/>
          <w:lang w:val="en-ID"/>
        </w:rPr>
        <w:t>partisipasi</w:t>
      </w:r>
      <w:proofErr w:type="spellEnd"/>
      <w:r w:rsidRPr="00457369">
        <w:rPr>
          <w:rFonts w:cstheme="majorBidi"/>
          <w:b/>
          <w:szCs w:val="24"/>
          <w:lang w:val="en-ID"/>
        </w:rPr>
        <w:t xml:space="preserve"> </w:t>
      </w:r>
      <w:proofErr w:type="spellStart"/>
      <w:r w:rsidRPr="00457369">
        <w:rPr>
          <w:rFonts w:cstheme="majorBidi"/>
          <w:b/>
          <w:szCs w:val="24"/>
          <w:lang w:val="en-ID"/>
        </w:rPr>
        <w:t>masyarakat</w:t>
      </w:r>
      <w:proofErr w:type="spellEnd"/>
      <w:r w:rsidRPr="00457369">
        <w:rPr>
          <w:rFonts w:cstheme="majorBidi"/>
          <w:b/>
          <w:szCs w:val="24"/>
          <w:lang w:val="en-ID"/>
        </w:rPr>
        <w:t xml:space="preserve"> </w:t>
      </w:r>
      <w:proofErr w:type="spellStart"/>
      <w:r w:rsidRPr="00457369">
        <w:rPr>
          <w:rFonts w:cstheme="majorBidi"/>
          <w:b/>
          <w:szCs w:val="24"/>
          <w:lang w:val="en-ID"/>
        </w:rPr>
        <w:t>dalam</w:t>
      </w:r>
      <w:proofErr w:type="spellEnd"/>
      <w:r w:rsidRPr="00457369">
        <w:rPr>
          <w:rFonts w:cstheme="majorBidi"/>
          <w:b/>
          <w:szCs w:val="24"/>
          <w:lang w:val="en-ID"/>
        </w:rPr>
        <w:t xml:space="preserve"> program </w:t>
      </w:r>
      <w:proofErr w:type="spellStart"/>
      <w:r w:rsidRPr="00457369">
        <w:rPr>
          <w:rFonts w:cstheme="majorBidi"/>
          <w:b/>
          <w:szCs w:val="24"/>
          <w:lang w:val="en-ID"/>
        </w:rPr>
        <w:t>wakaf</w:t>
      </w:r>
      <w:proofErr w:type="spellEnd"/>
    </w:p>
    <w:p w14:paraId="55F23C16"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hubungan</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dan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yang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lanjut</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hubungan</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w:t>
      </w:r>
      <w:proofErr w:type="spellStart"/>
      <w:r w:rsidRPr="00457369">
        <w:rPr>
          <w:rFonts w:cstheme="majorBidi"/>
          <w:szCs w:val="24"/>
          <w:lang w:val="en-ID"/>
        </w:rPr>
        <w:t>antara</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dan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seperti</w:t>
      </w:r>
      <w:proofErr w:type="spellEnd"/>
      <w:r w:rsidRPr="00457369">
        <w:rPr>
          <w:rFonts w:cstheme="majorBidi"/>
          <w:szCs w:val="24"/>
          <w:lang w:val="en-ID"/>
        </w:rPr>
        <w:t xml:space="preserve"> </w:t>
      </w:r>
      <w:proofErr w:type="spellStart"/>
      <w:r w:rsidRPr="00457369">
        <w:rPr>
          <w:rFonts w:cstheme="majorBidi"/>
          <w:szCs w:val="24"/>
          <w:lang w:val="en-ID"/>
        </w:rPr>
        <w:t>menyumbangkan</w:t>
      </w:r>
      <w:proofErr w:type="spellEnd"/>
      <w:r w:rsidRPr="00457369">
        <w:rPr>
          <w:rFonts w:cstheme="majorBidi"/>
          <w:szCs w:val="24"/>
          <w:lang w:val="en-ID"/>
        </w:rPr>
        <w:t xml:space="preserve"> </w:t>
      </w:r>
      <w:proofErr w:type="spellStart"/>
      <w:r w:rsidRPr="00457369">
        <w:rPr>
          <w:rFonts w:cstheme="majorBidi"/>
          <w:szCs w:val="24"/>
          <w:lang w:val="en-ID"/>
        </w:rPr>
        <w:t>harta</w:t>
      </w:r>
      <w:proofErr w:type="spellEnd"/>
      <w:r w:rsidRPr="00457369">
        <w:rPr>
          <w:rFonts w:cstheme="majorBidi"/>
          <w:szCs w:val="24"/>
          <w:lang w:val="en-ID"/>
        </w:rPr>
        <w:t xml:space="preserve">, </w:t>
      </w:r>
      <w:proofErr w:type="spellStart"/>
      <w:r w:rsidRPr="00457369">
        <w:rPr>
          <w:rFonts w:cstheme="majorBidi"/>
          <w:szCs w:val="24"/>
          <w:lang w:val="en-ID"/>
        </w:rPr>
        <w:t>menjadi</w:t>
      </w:r>
      <w:proofErr w:type="spellEnd"/>
      <w:r w:rsidRPr="00457369">
        <w:rPr>
          <w:rFonts w:cstheme="majorBidi"/>
          <w:szCs w:val="24"/>
          <w:lang w:val="en-ID"/>
        </w:rPr>
        <w:t xml:space="preserve"> </w:t>
      </w:r>
      <w:proofErr w:type="spellStart"/>
      <w:r w:rsidRPr="00457369">
        <w:rPr>
          <w:rFonts w:cstheme="majorBidi"/>
          <w:szCs w:val="24"/>
          <w:lang w:val="en-ID"/>
        </w:rPr>
        <w:t>donatur</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berpartisipasi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w:t>
      </w:r>
    </w:p>
    <w:p w14:paraId="48F7FCFF" w14:textId="77777777" w:rsidR="00457369" w:rsidRPr="00457369" w:rsidRDefault="00457369" w:rsidP="00457369">
      <w:pPr>
        <w:jc w:val="both"/>
        <w:rPr>
          <w:rFonts w:cstheme="majorBidi"/>
          <w:szCs w:val="24"/>
          <w:lang w:val="en-ID"/>
        </w:rPr>
      </w:pPr>
      <w:r w:rsidRPr="00457369">
        <w:rPr>
          <w:rFonts w:cstheme="majorBidi"/>
          <w:szCs w:val="24"/>
          <w:lang w:val="en-ID"/>
        </w:rPr>
        <w:lastRenderedPageBreak/>
        <w:t xml:space="preserve">Tingkat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akses</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baik</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informasi</w:t>
      </w:r>
      <w:proofErr w:type="spellEnd"/>
      <w:r w:rsidRPr="00457369">
        <w:rPr>
          <w:rFonts w:cstheme="majorBidi"/>
          <w:szCs w:val="24"/>
          <w:lang w:val="en-ID"/>
        </w:rPr>
        <w:t xml:space="preserve"> dan </w:t>
      </w:r>
      <w:proofErr w:type="spellStart"/>
      <w:r w:rsidRPr="00457369">
        <w:rPr>
          <w:rFonts w:cstheme="majorBidi"/>
          <w:szCs w:val="24"/>
          <w:lang w:val="en-ID"/>
        </w:rPr>
        <w:t>sumber</w:t>
      </w:r>
      <w:proofErr w:type="spellEnd"/>
      <w:r w:rsidRPr="00457369">
        <w:rPr>
          <w:rFonts w:cstheme="majorBidi"/>
          <w:szCs w:val="24"/>
          <w:lang w:val="en-ID"/>
        </w:rPr>
        <w:t xml:space="preserve"> </w:t>
      </w:r>
      <w:proofErr w:type="spellStart"/>
      <w:r w:rsidRPr="00457369">
        <w:rPr>
          <w:rFonts w:cstheme="majorBidi"/>
          <w:szCs w:val="24"/>
          <w:lang w:val="en-ID"/>
        </w:rPr>
        <w:t>daya</w:t>
      </w:r>
      <w:proofErr w:type="spellEnd"/>
      <w:r w:rsidRPr="00457369">
        <w:rPr>
          <w:rFonts w:cstheme="majorBidi"/>
          <w:szCs w:val="24"/>
          <w:lang w:val="en-ID"/>
        </w:rPr>
        <w:t xml:space="preserve"> yang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membantu</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memahami</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Cupian</w:t>
      </w:r>
      <w:proofErr w:type="spellEnd"/>
      <w:r w:rsidRPr="00457369">
        <w:rPr>
          <w:rFonts w:cstheme="majorBidi"/>
          <w:szCs w:val="24"/>
          <w:lang w:val="en-ID"/>
        </w:rPr>
        <w:t xml:space="preserve"> &amp; </w:t>
      </w:r>
      <w:proofErr w:type="spellStart"/>
      <w:r w:rsidRPr="00457369">
        <w:rPr>
          <w:rFonts w:cstheme="majorBidi"/>
          <w:szCs w:val="24"/>
          <w:lang w:val="en-ID"/>
        </w:rPr>
        <w:t>Najmi</w:t>
      </w:r>
      <w:proofErr w:type="spellEnd"/>
      <w:r w:rsidRPr="00457369">
        <w:rPr>
          <w:rFonts w:cstheme="majorBidi"/>
          <w:szCs w:val="24"/>
          <w:lang w:val="en-ID"/>
        </w:rPr>
        <w:t xml:space="preserve">, 2020). </w:t>
      </w:r>
      <w:proofErr w:type="spellStart"/>
      <w:r w:rsidRPr="00457369">
        <w:rPr>
          <w:rFonts w:cstheme="majorBidi"/>
          <w:szCs w:val="24"/>
          <w:lang w:val="en-ID"/>
        </w:rPr>
        <w:t>Selain</w:t>
      </w:r>
      <w:proofErr w:type="spellEnd"/>
      <w:r w:rsidRPr="00457369">
        <w:rPr>
          <w:rFonts w:cstheme="majorBidi"/>
          <w:szCs w:val="24"/>
          <w:lang w:val="en-ID"/>
        </w:rPr>
        <w:t xml:space="preserve"> </w:t>
      </w:r>
      <w:proofErr w:type="spellStart"/>
      <w:r w:rsidRPr="00457369">
        <w:rPr>
          <w:rFonts w:cstheme="majorBidi"/>
          <w:szCs w:val="24"/>
          <w:lang w:val="en-ID"/>
        </w:rPr>
        <w:t>itu</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juga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mampu</w:t>
      </w:r>
      <w:proofErr w:type="spellEnd"/>
      <w:r w:rsidRPr="00457369">
        <w:rPr>
          <w:rFonts w:cstheme="majorBidi"/>
          <w:szCs w:val="24"/>
          <w:lang w:val="en-ID"/>
        </w:rPr>
        <w:t xml:space="preserve"> </w:t>
      </w:r>
      <w:proofErr w:type="spellStart"/>
      <w:r w:rsidRPr="00457369">
        <w:rPr>
          <w:rFonts w:cstheme="majorBidi"/>
          <w:szCs w:val="24"/>
          <w:lang w:val="en-ID"/>
        </w:rPr>
        <w:t>melihat</w:t>
      </w:r>
      <w:proofErr w:type="spellEnd"/>
      <w:r w:rsidRPr="00457369">
        <w:rPr>
          <w:rFonts w:cstheme="majorBidi"/>
          <w:szCs w:val="24"/>
          <w:lang w:val="en-ID"/>
        </w:rPr>
        <w:t xml:space="preserve"> </w:t>
      </w:r>
      <w:proofErr w:type="spellStart"/>
      <w:r w:rsidRPr="00457369">
        <w:rPr>
          <w:rFonts w:cstheme="majorBidi"/>
          <w:szCs w:val="24"/>
          <w:lang w:val="en-ID"/>
        </w:rPr>
        <w:t>dampak</w:t>
      </w:r>
      <w:proofErr w:type="spellEnd"/>
      <w:r w:rsidRPr="00457369">
        <w:rPr>
          <w:rFonts w:cstheme="majorBidi"/>
          <w:szCs w:val="24"/>
          <w:lang w:val="en-ID"/>
        </w:rPr>
        <w:t xml:space="preserve"> </w:t>
      </w:r>
      <w:proofErr w:type="spellStart"/>
      <w:r w:rsidRPr="00457369">
        <w:rPr>
          <w:rFonts w:cstheme="majorBidi"/>
          <w:szCs w:val="24"/>
          <w:lang w:val="en-ID"/>
        </w:rPr>
        <w:t>positif</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konteks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w:t>
      </w:r>
      <w:proofErr w:type="spellStart"/>
      <w:r w:rsidRPr="00457369">
        <w:rPr>
          <w:rFonts w:cstheme="majorBidi"/>
          <w:szCs w:val="24"/>
          <w:lang w:val="en-ID"/>
        </w:rPr>
        <w:t>Shadiqqy</w:t>
      </w:r>
      <w:proofErr w:type="spellEnd"/>
      <w:r w:rsidRPr="00457369">
        <w:rPr>
          <w:rFonts w:cstheme="majorBidi"/>
          <w:szCs w:val="24"/>
          <w:lang w:val="en-ID"/>
        </w:rPr>
        <w:t xml:space="preserve">, 2019).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kemampuan</w:t>
      </w:r>
      <w:proofErr w:type="spellEnd"/>
      <w:r w:rsidRPr="00457369">
        <w:rPr>
          <w:rFonts w:cstheme="majorBidi"/>
          <w:szCs w:val="24"/>
          <w:lang w:val="en-ID"/>
        </w:rPr>
        <w:t xml:space="preserve"> </w:t>
      </w:r>
      <w:proofErr w:type="spellStart"/>
      <w:r w:rsidRPr="00457369">
        <w:rPr>
          <w:rFonts w:cstheme="majorBidi"/>
          <w:szCs w:val="24"/>
          <w:lang w:val="en-ID"/>
        </w:rPr>
        <w:t>finansial</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besar</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berpartisipasi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Rasela</w:t>
      </w:r>
      <w:proofErr w:type="spellEnd"/>
      <w:r w:rsidRPr="00457369">
        <w:rPr>
          <w:rFonts w:cstheme="majorBidi"/>
          <w:szCs w:val="24"/>
          <w:lang w:val="en-ID"/>
        </w:rPr>
        <w:t xml:space="preserve">, 2020).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mampu</w:t>
      </w:r>
      <w:proofErr w:type="spellEnd"/>
      <w:r w:rsidRPr="00457369">
        <w:rPr>
          <w:rFonts w:cstheme="majorBidi"/>
          <w:szCs w:val="24"/>
          <w:lang w:val="en-ID"/>
        </w:rPr>
        <w:t xml:space="preserve"> </w:t>
      </w:r>
      <w:proofErr w:type="spellStart"/>
      <w:r w:rsidRPr="00457369">
        <w:rPr>
          <w:rFonts w:cstheme="majorBidi"/>
          <w:szCs w:val="24"/>
          <w:lang w:val="en-ID"/>
        </w:rPr>
        <w:t>menyumbangkan</w:t>
      </w:r>
      <w:proofErr w:type="spellEnd"/>
      <w:r w:rsidRPr="00457369">
        <w:rPr>
          <w:rFonts w:cstheme="majorBidi"/>
          <w:szCs w:val="24"/>
          <w:lang w:val="en-ID"/>
        </w:rPr>
        <w:t xml:space="preserve"> </w:t>
      </w:r>
      <w:proofErr w:type="spellStart"/>
      <w:r w:rsidRPr="00457369">
        <w:rPr>
          <w:rFonts w:cstheme="majorBidi"/>
          <w:szCs w:val="24"/>
          <w:lang w:val="en-ID"/>
        </w:rPr>
        <w:t>harta</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berkontribusi</w:t>
      </w:r>
      <w:proofErr w:type="spellEnd"/>
      <w:r w:rsidRPr="00457369">
        <w:rPr>
          <w:rFonts w:cstheme="majorBidi"/>
          <w:szCs w:val="24"/>
          <w:lang w:val="en-ID"/>
        </w:rPr>
        <w:t xml:space="preserve"> </w:t>
      </w:r>
      <w:proofErr w:type="spellStart"/>
      <w:r w:rsidRPr="00457369">
        <w:rPr>
          <w:rFonts w:cstheme="majorBidi"/>
          <w:szCs w:val="24"/>
          <w:lang w:val="en-ID"/>
        </w:rPr>
        <w:t>secara</w:t>
      </w:r>
      <w:proofErr w:type="spellEnd"/>
      <w:r w:rsidRPr="00457369">
        <w:rPr>
          <w:rFonts w:cstheme="majorBidi"/>
          <w:szCs w:val="24"/>
          <w:lang w:val="en-ID"/>
        </w:rPr>
        <w:t xml:space="preserve"> </w:t>
      </w:r>
      <w:proofErr w:type="spellStart"/>
      <w:r w:rsidRPr="00457369">
        <w:rPr>
          <w:rFonts w:cstheme="majorBidi"/>
          <w:szCs w:val="24"/>
          <w:lang w:val="en-ID"/>
        </w:rPr>
        <w:t>finansial</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skala</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besar</w:t>
      </w:r>
      <w:proofErr w:type="spellEnd"/>
      <w:r w:rsidRPr="00457369">
        <w:rPr>
          <w:rFonts w:cstheme="majorBidi"/>
          <w:szCs w:val="24"/>
          <w:lang w:val="en-ID"/>
        </w:rPr>
        <w:t xml:space="preserve">. </w:t>
      </w:r>
      <w:proofErr w:type="spellStart"/>
      <w:r w:rsidRPr="00457369">
        <w:rPr>
          <w:rFonts w:cstheme="majorBidi"/>
          <w:szCs w:val="24"/>
          <w:lang w:val="en-ID"/>
        </w:rPr>
        <w:t>Selain</w:t>
      </w:r>
      <w:proofErr w:type="spellEnd"/>
      <w:r w:rsidRPr="00457369">
        <w:rPr>
          <w:rFonts w:cstheme="majorBidi"/>
          <w:szCs w:val="24"/>
          <w:lang w:val="en-ID"/>
        </w:rPr>
        <w:t xml:space="preserve"> </w:t>
      </w:r>
      <w:proofErr w:type="spellStart"/>
      <w:r w:rsidRPr="00457369">
        <w:rPr>
          <w:rFonts w:cstheme="majorBidi"/>
          <w:szCs w:val="24"/>
          <w:lang w:val="en-ID"/>
        </w:rPr>
        <w:t>itu</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juga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merasa</w:t>
      </w:r>
      <w:proofErr w:type="spellEnd"/>
      <w:r w:rsidRPr="00457369">
        <w:rPr>
          <w:rFonts w:cstheme="majorBidi"/>
          <w:szCs w:val="24"/>
          <w:lang w:val="en-ID"/>
        </w:rPr>
        <w:t xml:space="preserve">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terlibat</w:t>
      </w:r>
      <w:proofErr w:type="spellEnd"/>
      <w:r w:rsidRPr="00457369">
        <w:rPr>
          <w:rFonts w:cstheme="majorBidi"/>
          <w:szCs w:val="24"/>
          <w:lang w:val="en-ID"/>
        </w:rPr>
        <w:t xml:space="preserve"> dan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motivasi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besar</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berkontribusi</w:t>
      </w:r>
      <w:proofErr w:type="spellEnd"/>
      <w:r w:rsidRPr="00457369">
        <w:rPr>
          <w:rFonts w:cstheme="majorBidi"/>
          <w:szCs w:val="24"/>
          <w:lang w:val="en-ID"/>
        </w:rPr>
        <w:t xml:space="preserve"> pada program </w:t>
      </w:r>
      <w:proofErr w:type="spellStart"/>
      <w:r w:rsidRPr="00457369">
        <w:rPr>
          <w:rFonts w:cstheme="majorBidi"/>
          <w:szCs w:val="24"/>
          <w:lang w:val="en-ID"/>
        </w:rPr>
        <w:t>wakaf</w:t>
      </w:r>
      <w:proofErr w:type="spellEnd"/>
      <w:r w:rsidRPr="00457369">
        <w:rPr>
          <w:rFonts w:cstheme="majorBidi"/>
          <w:szCs w:val="24"/>
          <w:lang w:val="en-ID"/>
        </w:rPr>
        <w:t>.</w:t>
      </w:r>
    </w:p>
    <w:p w14:paraId="6CB196C7"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bahwa</w:t>
      </w:r>
      <w:proofErr w:type="spellEnd"/>
      <w:r w:rsidRPr="00457369">
        <w:rPr>
          <w:rFonts w:cstheme="majorBidi"/>
          <w:szCs w:val="24"/>
          <w:lang w:val="en-ID"/>
        </w:rPr>
        <w:t xml:space="preserve"> </w:t>
      </w:r>
      <w:proofErr w:type="spellStart"/>
      <w:r w:rsidRPr="00457369">
        <w:rPr>
          <w:rFonts w:cstheme="majorBidi"/>
          <w:szCs w:val="24"/>
          <w:lang w:val="en-ID"/>
        </w:rPr>
        <w:t>upaya</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perlu</w:t>
      </w:r>
      <w:proofErr w:type="spellEnd"/>
      <w:r w:rsidRPr="00457369">
        <w:rPr>
          <w:rFonts w:cstheme="majorBidi"/>
          <w:szCs w:val="24"/>
          <w:lang w:val="en-ID"/>
        </w:rPr>
        <w:t xml:space="preserve"> </w:t>
      </w:r>
      <w:proofErr w:type="spellStart"/>
      <w:r w:rsidRPr="00457369">
        <w:rPr>
          <w:rFonts w:cstheme="majorBidi"/>
          <w:szCs w:val="24"/>
          <w:lang w:val="en-ID"/>
        </w:rPr>
        <w:t>mempertimbangkan</w:t>
      </w:r>
      <w:proofErr w:type="spellEnd"/>
      <w:r w:rsidRPr="00457369">
        <w:rPr>
          <w:rFonts w:cstheme="majorBidi"/>
          <w:szCs w:val="24"/>
          <w:lang w:val="en-ID"/>
        </w:rPr>
        <w:t xml:space="preserve"> </w:t>
      </w:r>
      <w:proofErr w:type="spellStart"/>
      <w:r w:rsidRPr="00457369">
        <w:rPr>
          <w:rFonts w:cstheme="majorBidi"/>
          <w:szCs w:val="24"/>
          <w:lang w:val="en-ID"/>
        </w:rPr>
        <w:t>faktor</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Program-program </w:t>
      </w:r>
      <w:proofErr w:type="spellStart"/>
      <w:r w:rsidRPr="00457369">
        <w:rPr>
          <w:rFonts w:cstheme="majorBidi"/>
          <w:szCs w:val="24"/>
          <w:lang w:val="en-ID"/>
        </w:rPr>
        <w:t>wakaf</w:t>
      </w:r>
      <w:proofErr w:type="spellEnd"/>
      <w:r w:rsidRPr="00457369">
        <w:rPr>
          <w:rFonts w:cstheme="majorBidi"/>
          <w:szCs w:val="24"/>
          <w:lang w:val="en-ID"/>
        </w:rPr>
        <w:t xml:space="preserve"> yang </w:t>
      </w:r>
      <w:proofErr w:type="spellStart"/>
      <w:r w:rsidRPr="00457369">
        <w:rPr>
          <w:rFonts w:cstheme="majorBidi"/>
          <w:szCs w:val="24"/>
          <w:lang w:val="en-ID"/>
        </w:rPr>
        <w:t>inklusif</w:t>
      </w:r>
      <w:proofErr w:type="spellEnd"/>
      <w:r w:rsidRPr="00457369">
        <w:rPr>
          <w:rFonts w:cstheme="majorBidi"/>
          <w:szCs w:val="24"/>
          <w:lang w:val="en-ID"/>
        </w:rPr>
        <w:t xml:space="preserve"> dan </w:t>
      </w:r>
      <w:proofErr w:type="spellStart"/>
      <w:r w:rsidRPr="00457369">
        <w:rPr>
          <w:rFonts w:cstheme="majorBidi"/>
          <w:szCs w:val="24"/>
          <w:lang w:val="en-ID"/>
        </w:rPr>
        <w:t>beragam</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dirancang</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melibatkan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berbagai</w:t>
      </w:r>
      <w:proofErr w:type="spellEnd"/>
      <w:r w:rsidRPr="00457369">
        <w:rPr>
          <w:rFonts w:cstheme="majorBidi"/>
          <w:szCs w:val="24"/>
          <w:lang w:val="en-ID"/>
        </w:rPr>
        <w:t xml:space="preserve"> </w:t>
      </w:r>
      <w:proofErr w:type="spellStart"/>
      <w:r w:rsidRPr="00457369">
        <w:rPr>
          <w:rFonts w:cstheme="majorBidi"/>
          <w:szCs w:val="24"/>
          <w:lang w:val="en-ID"/>
        </w:rPr>
        <w:t>lapisan</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termasuk</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Upaya</w:t>
      </w:r>
      <w:proofErr w:type="spellEnd"/>
      <w:r w:rsidRPr="00457369">
        <w:rPr>
          <w:rFonts w:cstheme="majorBidi"/>
          <w:szCs w:val="24"/>
          <w:lang w:val="en-ID"/>
        </w:rPr>
        <w:t xml:space="preserve"> juga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dilakukan</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dan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kesadaran</w:t>
      </w:r>
      <w:proofErr w:type="spellEnd"/>
      <w:r w:rsidRPr="00457369">
        <w:rPr>
          <w:rFonts w:cstheme="majorBidi"/>
          <w:szCs w:val="24"/>
          <w:lang w:val="en-ID"/>
        </w:rPr>
        <w:t xml:space="preserve"> </w:t>
      </w:r>
      <w:proofErr w:type="spellStart"/>
      <w:r w:rsidRPr="00457369">
        <w:rPr>
          <w:rFonts w:cstheme="majorBidi"/>
          <w:szCs w:val="24"/>
          <w:lang w:val="en-ID"/>
        </w:rPr>
        <w:t>akan</w:t>
      </w:r>
      <w:proofErr w:type="spellEnd"/>
      <w:r w:rsidRPr="00457369">
        <w:rPr>
          <w:rFonts w:cstheme="majorBidi"/>
          <w:szCs w:val="24"/>
          <w:lang w:val="en-ID"/>
        </w:rPr>
        <w:t xml:space="preserve"> </w:t>
      </w:r>
      <w:proofErr w:type="spellStart"/>
      <w:r w:rsidRPr="00457369">
        <w:rPr>
          <w:rFonts w:cstheme="majorBidi"/>
          <w:szCs w:val="24"/>
          <w:lang w:val="en-ID"/>
        </w:rPr>
        <w:t>kesempatan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terlepas</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w:t>
      </w:r>
    </w:p>
    <w:p w14:paraId="73F24FD1" w14:textId="77777777" w:rsidR="00457369" w:rsidRPr="00457369" w:rsidRDefault="00457369" w:rsidP="00457369">
      <w:pPr>
        <w:ind w:firstLine="0"/>
        <w:jc w:val="both"/>
        <w:rPr>
          <w:rFonts w:cstheme="majorBidi"/>
          <w:b/>
          <w:szCs w:val="24"/>
          <w:lang w:val="en-ID"/>
        </w:rPr>
      </w:pPr>
      <w:proofErr w:type="spellStart"/>
      <w:r w:rsidRPr="00457369">
        <w:rPr>
          <w:rFonts w:cstheme="majorBidi"/>
          <w:b/>
          <w:szCs w:val="24"/>
          <w:lang w:val="en-ID"/>
        </w:rPr>
        <w:t>Pengaruh</w:t>
      </w:r>
      <w:proofErr w:type="spellEnd"/>
      <w:r w:rsidRPr="00457369">
        <w:rPr>
          <w:rFonts w:cstheme="majorBidi"/>
          <w:b/>
          <w:szCs w:val="24"/>
          <w:lang w:val="en-ID"/>
        </w:rPr>
        <w:t xml:space="preserve"> </w:t>
      </w:r>
      <w:proofErr w:type="spellStart"/>
      <w:r w:rsidRPr="00457369">
        <w:rPr>
          <w:rFonts w:cstheme="majorBidi"/>
          <w:b/>
          <w:szCs w:val="24"/>
          <w:lang w:val="en-ID"/>
        </w:rPr>
        <w:t>latar</w:t>
      </w:r>
      <w:proofErr w:type="spellEnd"/>
      <w:r w:rsidRPr="00457369">
        <w:rPr>
          <w:rFonts w:cstheme="majorBidi"/>
          <w:b/>
          <w:szCs w:val="24"/>
          <w:lang w:val="en-ID"/>
        </w:rPr>
        <w:t xml:space="preserve"> </w:t>
      </w:r>
      <w:proofErr w:type="spellStart"/>
      <w:r w:rsidRPr="00457369">
        <w:rPr>
          <w:rFonts w:cstheme="majorBidi"/>
          <w:b/>
          <w:szCs w:val="24"/>
          <w:lang w:val="en-ID"/>
        </w:rPr>
        <w:t>belakang</w:t>
      </w:r>
      <w:proofErr w:type="spellEnd"/>
      <w:r w:rsidRPr="00457369">
        <w:rPr>
          <w:rFonts w:cstheme="majorBidi"/>
          <w:b/>
          <w:szCs w:val="24"/>
          <w:lang w:val="en-ID"/>
        </w:rPr>
        <w:t xml:space="preserve"> </w:t>
      </w:r>
      <w:proofErr w:type="spellStart"/>
      <w:r w:rsidRPr="00457369">
        <w:rPr>
          <w:rFonts w:cstheme="majorBidi"/>
          <w:b/>
          <w:szCs w:val="24"/>
          <w:lang w:val="en-ID"/>
        </w:rPr>
        <w:t>etnis</w:t>
      </w:r>
      <w:proofErr w:type="spellEnd"/>
      <w:r w:rsidRPr="00457369">
        <w:rPr>
          <w:rFonts w:cstheme="majorBidi"/>
          <w:b/>
          <w:szCs w:val="24"/>
          <w:lang w:val="en-ID"/>
        </w:rPr>
        <w:t xml:space="preserve"> </w:t>
      </w:r>
      <w:proofErr w:type="spellStart"/>
      <w:r w:rsidRPr="00457369">
        <w:rPr>
          <w:rFonts w:cstheme="majorBidi"/>
          <w:b/>
          <w:szCs w:val="24"/>
          <w:lang w:val="en-ID"/>
        </w:rPr>
        <w:t>terhadap</w:t>
      </w:r>
      <w:proofErr w:type="spellEnd"/>
      <w:r w:rsidRPr="00457369">
        <w:rPr>
          <w:rFonts w:cstheme="majorBidi"/>
          <w:b/>
          <w:szCs w:val="24"/>
          <w:lang w:val="en-ID"/>
        </w:rPr>
        <w:t xml:space="preserve"> </w:t>
      </w:r>
      <w:proofErr w:type="spellStart"/>
      <w:r w:rsidRPr="00457369">
        <w:rPr>
          <w:rFonts w:cstheme="majorBidi"/>
          <w:b/>
          <w:szCs w:val="24"/>
          <w:lang w:val="en-ID"/>
        </w:rPr>
        <w:t>persepsi</w:t>
      </w:r>
      <w:proofErr w:type="spellEnd"/>
      <w:r w:rsidRPr="00457369">
        <w:rPr>
          <w:rFonts w:cstheme="majorBidi"/>
          <w:b/>
          <w:szCs w:val="24"/>
          <w:lang w:val="en-ID"/>
        </w:rPr>
        <w:t xml:space="preserve"> dan </w:t>
      </w:r>
      <w:proofErr w:type="spellStart"/>
      <w:r w:rsidRPr="00457369">
        <w:rPr>
          <w:rFonts w:cstheme="majorBidi"/>
          <w:b/>
          <w:szCs w:val="24"/>
          <w:lang w:val="en-ID"/>
        </w:rPr>
        <w:t>partisipasi</w:t>
      </w:r>
      <w:proofErr w:type="spellEnd"/>
      <w:r w:rsidRPr="00457369">
        <w:rPr>
          <w:rFonts w:cstheme="majorBidi"/>
          <w:b/>
          <w:szCs w:val="24"/>
          <w:lang w:val="en-ID"/>
        </w:rPr>
        <w:t xml:space="preserve"> </w:t>
      </w:r>
      <w:proofErr w:type="spellStart"/>
      <w:r w:rsidRPr="00457369">
        <w:rPr>
          <w:rFonts w:cstheme="majorBidi"/>
          <w:b/>
          <w:szCs w:val="24"/>
          <w:lang w:val="en-ID"/>
        </w:rPr>
        <w:t>masyarakat</w:t>
      </w:r>
      <w:proofErr w:type="spellEnd"/>
      <w:r w:rsidRPr="00457369">
        <w:rPr>
          <w:rFonts w:cstheme="majorBidi"/>
          <w:b/>
          <w:szCs w:val="24"/>
          <w:lang w:val="en-ID"/>
        </w:rPr>
        <w:t xml:space="preserve"> </w:t>
      </w:r>
      <w:proofErr w:type="spellStart"/>
      <w:r w:rsidRPr="00457369">
        <w:rPr>
          <w:rFonts w:cstheme="majorBidi"/>
          <w:b/>
          <w:szCs w:val="24"/>
          <w:lang w:val="en-ID"/>
        </w:rPr>
        <w:t>dalam</w:t>
      </w:r>
      <w:proofErr w:type="spellEnd"/>
      <w:r w:rsidRPr="00457369">
        <w:rPr>
          <w:rFonts w:cstheme="majorBidi"/>
          <w:b/>
          <w:szCs w:val="24"/>
          <w:lang w:val="en-ID"/>
        </w:rPr>
        <w:t xml:space="preserve"> program </w:t>
      </w:r>
      <w:proofErr w:type="spellStart"/>
      <w:r w:rsidRPr="00457369">
        <w:rPr>
          <w:rFonts w:cstheme="majorBidi"/>
          <w:b/>
          <w:szCs w:val="24"/>
          <w:lang w:val="en-ID"/>
        </w:rPr>
        <w:t>wakaf</w:t>
      </w:r>
      <w:proofErr w:type="spellEnd"/>
    </w:p>
    <w:p w14:paraId="31ED0B20"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lainnya</w:t>
      </w:r>
      <w:proofErr w:type="spellEnd"/>
      <w:r w:rsidRPr="00457369">
        <w:rPr>
          <w:rFonts w:cstheme="majorBidi"/>
          <w:szCs w:val="24"/>
          <w:lang w:val="en-ID"/>
        </w:rPr>
        <w:t xml:space="preserve">. </w:t>
      </w:r>
      <w:proofErr w:type="spellStart"/>
      <w:r w:rsidRPr="00457369">
        <w:rPr>
          <w:rFonts w:cstheme="majorBidi"/>
          <w:szCs w:val="24"/>
          <w:lang w:val="en-ID"/>
        </w:rPr>
        <w:t>Selain</w:t>
      </w:r>
      <w:proofErr w:type="spellEnd"/>
      <w:r w:rsidRPr="00457369">
        <w:rPr>
          <w:rFonts w:cstheme="majorBidi"/>
          <w:szCs w:val="24"/>
          <w:lang w:val="en-ID"/>
        </w:rPr>
        <w:t xml:space="preserve"> </w:t>
      </w:r>
      <w:proofErr w:type="spellStart"/>
      <w:r w:rsidRPr="00457369">
        <w:rPr>
          <w:rFonts w:cstheme="majorBidi"/>
          <w:szCs w:val="24"/>
          <w:lang w:val="en-ID"/>
        </w:rPr>
        <w:t>itu</w:t>
      </w:r>
      <w:proofErr w:type="spellEnd"/>
      <w:r w:rsidRPr="00457369">
        <w:rPr>
          <w:rFonts w:cstheme="majorBidi"/>
          <w:szCs w:val="24"/>
          <w:lang w:val="en-ID"/>
        </w:rPr>
        <w:t xml:space="preserve">, </w:t>
      </w:r>
      <w:proofErr w:type="spellStart"/>
      <w:r w:rsidRPr="00457369">
        <w:rPr>
          <w:rFonts w:cstheme="majorBidi"/>
          <w:szCs w:val="24"/>
          <w:lang w:val="en-ID"/>
        </w:rPr>
        <w:t>hasil</w:t>
      </w:r>
      <w:proofErr w:type="spellEnd"/>
      <w:r w:rsidRPr="00457369">
        <w:rPr>
          <w:rFonts w:cstheme="majorBidi"/>
          <w:szCs w:val="24"/>
          <w:lang w:val="en-ID"/>
        </w:rPr>
        <w:t xml:space="preserve"> </w:t>
      </w:r>
      <w:proofErr w:type="spellStart"/>
      <w:r w:rsidRPr="00457369">
        <w:rPr>
          <w:rFonts w:cstheme="majorBidi"/>
          <w:szCs w:val="24"/>
          <w:lang w:val="en-ID"/>
        </w:rPr>
        <w:t>penelitian</w:t>
      </w:r>
      <w:proofErr w:type="spellEnd"/>
      <w:r w:rsidRPr="00457369">
        <w:rPr>
          <w:rFonts w:cstheme="majorBidi"/>
          <w:szCs w:val="24"/>
          <w:lang w:val="en-ID"/>
        </w:rPr>
        <w:t xml:space="preserve"> juga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lainnya</w:t>
      </w:r>
      <w:proofErr w:type="spellEnd"/>
      <w:r w:rsidRPr="00457369">
        <w:rPr>
          <w:rFonts w:cstheme="majorBidi"/>
          <w:szCs w:val="24"/>
          <w:lang w:val="en-ID"/>
        </w:rPr>
        <w:t>.</w:t>
      </w:r>
    </w:p>
    <w:p w14:paraId="6DD08A63"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faktor</w:t>
      </w:r>
      <w:proofErr w:type="spellEnd"/>
      <w:r w:rsidRPr="00457369">
        <w:rPr>
          <w:rFonts w:cstheme="majorBidi"/>
          <w:szCs w:val="24"/>
          <w:lang w:val="en-ID"/>
        </w:rPr>
        <w:t xml:space="preserve"> </w:t>
      </w:r>
      <w:proofErr w:type="spellStart"/>
      <w:r w:rsidRPr="00457369">
        <w:rPr>
          <w:rFonts w:cstheme="majorBidi"/>
          <w:szCs w:val="24"/>
          <w:lang w:val="en-ID"/>
        </w:rPr>
        <w:t>budaya</w:t>
      </w:r>
      <w:proofErr w:type="spellEnd"/>
      <w:r w:rsidRPr="00457369">
        <w:rPr>
          <w:rFonts w:cstheme="majorBidi"/>
          <w:szCs w:val="24"/>
          <w:lang w:val="en-ID"/>
        </w:rPr>
        <w:t xml:space="preserve">, </w:t>
      </w:r>
      <w:proofErr w:type="spellStart"/>
      <w:r w:rsidRPr="00457369">
        <w:rPr>
          <w:rFonts w:cstheme="majorBidi"/>
          <w:szCs w:val="24"/>
          <w:lang w:val="en-ID"/>
        </w:rPr>
        <w:t>tradisi</w:t>
      </w:r>
      <w:proofErr w:type="spellEnd"/>
      <w:r w:rsidRPr="00457369">
        <w:rPr>
          <w:rFonts w:cstheme="majorBidi"/>
          <w:szCs w:val="24"/>
          <w:lang w:val="en-ID"/>
        </w:rPr>
        <w:t xml:space="preserve">, dan </w:t>
      </w:r>
      <w:proofErr w:type="spellStart"/>
      <w:r w:rsidRPr="00457369">
        <w:rPr>
          <w:rFonts w:cstheme="majorBidi"/>
          <w:szCs w:val="24"/>
          <w:lang w:val="en-ID"/>
        </w:rPr>
        <w:t>nilai-nilai</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(Haryanto, 2014).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muncul</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tujuan</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dan </w:t>
      </w:r>
      <w:proofErr w:type="spellStart"/>
      <w:r w:rsidRPr="00457369">
        <w:rPr>
          <w:rFonts w:cstheme="majorBidi"/>
          <w:szCs w:val="24"/>
          <w:lang w:val="en-ID"/>
        </w:rPr>
        <w:t>manfaat</w:t>
      </w:r>
      <w:proofErr w:type="spellEnd"/>
      <w:r w:rsidRPr="00457369">
        <w:rPr>
          <w:rFonts w:cstheme="majorBidi"/>
          <w:szCs w:val="24"/>
          <w:lang w:val="en-ID"/>
        </w:rPr>
        <w:t xml:space="preserve"> yang </w:t>
      </w:r>
      <w:proofErr w:type="spellStart"/>
      <w:r w:rsidRPr="00457369">
        <w:rPr>
          <w:rFonts w:cstheme="majorBidi"/>
          <w:szCs w:val="24"/>
          <w:lang w:val="en-ID"/>
        </w:rPr>
        <w:t>diperoleh</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tersebut</w:t>
      </w:r>
      <w:proofErr w:type="spellEnd"/>
      <w:r w:rsidRPr="00457369">
        <w:rPr>
          <w:rFonts w:cstheme="majorBidi"/>
          <w:szCs w:val="24"/>
          <w:lang w:val="en-ID"/>
        </w:rPr>
        <w:t xml:space="preserve"> (Hasyim &amp; </w:t>
      </w:r>
      <w:proofErr w:type="spellStart"/>
      <w:r w:rsidRPr="00457369">
        <w:rPr>
          <w:rFonts w:cstheme="majorBidi"/>
          <w:szCs w:val="24"/>
          <w:lang w:val="en-ID"/>
        </w:rPr>
        <w:t>Nurohman</w:t>
      </w:r>
      <w:proofErr w:type="spellEnd"/>
      <w:r w:rsidRPr="00457369">
        <w:rPr>
          <w:rFonts w:cstheme="majorBidi"/>
          <w:szCs w:val="24"/>
          <w:lang w:val="en-ID"/>
        </w:rPr>
        <w:t xml:space="preserve">, 2021). </w:t>
      </w: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budaya</w:t>
      </w:r>
      <w:proofErr w:type="spellEnd"/>
      <w:r w:rsidRPr="00457369">
        <w:rPr>
          <w:rFonts w:cstheme="majorBidi"/>
          <w:szCs w:val="24"/>
          <w:lang w:val="en-ID"/>
        </w:rPr>
        <w:t xml:space="preserve">, dan </w:t>
      </w:r>
      <w:proofErr w:type="spellStart"/>
      <w:r w:rsidRPr="00457369">
        <w:rPr>
          <w:rFonts w:cstheme="majorBidi"/>
          <w:szCs w:val="24"/>
          <w:lang w:val="en-ID"/>
        </w:rPr>
        <w:t>komunitas</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Kinasih</w:t>
      </w:r>
      <w:proofErr w:type="spellEnd"/>
      <w:r w:rsidRPr="00457369">
        <w:rPr>
          <w:rFonts w:cstheme="majorBidi"/>
          <w:szCs w:val="24"/>
          <w:lang w:val="en-ID"/>
        </w:rPr>
        <w:t xml:space="preserve">, 2013).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keterikatan</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kuat</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nilai-nilai</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budaya</w:t>
      </w:r>
      <w:proofErr w:type="spellEnd"/>
      <w:r w:rsidRPr="00457369">
        <w:rPr>
          <w:rFonts w:cstheme="majorBidi"/>
          <w:szCs w:val="24"/>
          <w:lang w:val="en-ID"/>
        </w:rPr>
        <w:t xml:space="preserve"> </w:t>
      </w:r>
      <w:proofErr w:type="spellStart"/>
      <w:r w:rsidRPr="00457369">
        <w:rPr>
          <w:rFonts w:cstheme="majorBidi"/>
          <w:szCs w:val="24"/>
          <w:lang w:val="en-ID"/>
        </w:rPr>
        <w:t>mereka</w:t>
      </w:r>
      <w:proofErr w:type="spellEnd"/>
      <w:r w:rsidRPr="00457369">
        <w:rPr>
          <w:rFonts w:cstheme="majorBidi"/>
          <w:szCs w:val="24"/>
          <w:lang w:val="en-ID"/>
        </w:rPr>
        <w:t xml:space="preserve"> dan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terlibat</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w:t>
      </w:r>
    </w:p>
    <w:p w14:paraId="7459E7E8"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memahami</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Upaya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dilakukan</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kesadaran</w:t>
      </w:r>
      <w:proofErr w:type="spellEnd"/>
      <w:r w:rsidRPr="00457369">
        <w:rPr>
          <w:rFonts w:cstheme="majorBidi"/>
          <w:szCs w:val="24"/>
          <w:lang w:val="en-ID"/>
        </w:rPr>
        <w:t xml:space="preserve"> dan </w:t>
      </w:r>
      <w:proofErr w:type="spellStart"/>
      <w:r w:rsidRPr="00457369">
        <w:rPr>
          <w:rFonts w:cstheme="majorBidi"/>
          <w:szCs w:val="24"/>
          <w:lang w:val="en-ID"/>
        </w:rPr>
        <w:t>pemahaman</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di </w:t>
      </w:r>
      <w:proofErr w:type="spellStart"/>
      <w:r w:rsidRPr="00457369">
        <w:rPr>
          <w:rFonts w:cstheme="majorBidi"/>
          <w:szCs w:val="24"/>
          <w:lang w:val="en-ID"/>
        </w:rPr>
        <w:t>kalangan</w:t>
      </w:r>
      <w:proofErr w:type="spellEnd"/>
      <w:r w:rsidRPr="00457369">
        <w:rPr>
          <w:rFonts w:cstheme="majorBidi"/>
          <w:szCs w:val="24"/>
          <w:lang w:val="en-ID"/>
        </w:rPr>
        <w:t xml:space="preserve"> </w:t>
      </w:r>
      <w:proofErr w:type="spellStart"/>
      <w:r w:rsidRPr="00457369">
        <w:rPr>
          <w:rFonts w:cstheme="majorBidi"/>
          <w:szCs w:val="24"/>
          <w:lang w:val="en-ID"/>
        </w:rPr>
        <w:t>berbagai</w:t>
      </w:r>
      <w:proofErr w:type="spellEnd"/>
      <w:r w:rsidRPr="00457369">
        <w:rPr>
          <w:rFonts w:cstheme="majorBidi"/>
          <w:szCs w:val="24"/>
          <w:lang w:val="en-ID"/>
        </w:rPr>
        <w:t xml:space="preserve"> </w:t>
      </w:r>
      <w:proofErr w:type="spellStart"/>
      <w:r w:rsidRPr="00457369">
        <w:rPr>
          <w:rFonts w:cstheme="majorBidi"/>
          <w:szCs w:val="24"/>
          <w:lang w:val="en-ID"/>
        </w:rPr>
        <w:t>latar</w:t>
      </w:r>
      <w:proofErr w:type="spellEnd"/>
      <w:r w:rsidRPr="00457369">
        <w:rPr>
          <w:rFonts w:cstheme="majorBidi"/>
          <w:szCs w:val="24"/>
          <w:lang w:val="en-ID"/>
        </w:rPr>
        <w:t xml:space="preserve"> </w:t>
      </w:r>
      <w:proofErr w:type="spellStart"/>
      <w:r w:rsidRPr="00457369">
        <w:rPr>
          <w:rFonts w:cstheme="majorBidi"/>
          <w:szCs w:val="24"/>
          <w:lang w:val="en-ID"/>
        </w:rPr>
        <w:t>belakang</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serta</w:t>
      </w:r>
      <w:proofErr w:type="spellEnd"/>
      <w:r w:rsidRPr="00457369">
        <w:rPr>
          <w:rFonts w:cstheme="majorBidi"/>
          <w:szCs w:val="24"/>
          <w:lang w:val="en-ID"/>
        </w:rPr>
        <w:t xml:space="preserve"> </w:t>
      </w:r>
      <w:proofErr w:type="spellStart"/>
      <w:r w:rsidRPr="00457369">
        <w:rPr>
          <w:rFonts w:cstheme="majorBidi"/>
          <w:szCs w:val="24"/>
          <w:lang w:val="en-ID"/>
        </w:rPr>
        <w:t>mempromosikan</w:t>
      </w:r>
      <w:proofErr w:type="spellEnd"/>
      <w:r w:rsidRPr="00457369">
        <w:rPr>
          <w:rFonts w:cstheme="majorBidi"/>
          <w:szCs w:val="24"/>
          <w:lang w:val="en-ID"/>
        </w:rPr>
        <w:t xml:space="preserve"> </w:t>
      </w:r>
      <w:proofErr w:type="spellStart"/>
      <w:r w:rsidRPr="00457369">
        <w:rPr>
          <w:rFonts w:cstheme="majorBidi"/>
          <w:szCs w:val="24"/>
          <w:lang w:val="en-ID"/>
        </w:rPr>
        <w:t>inklusivitas</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aktif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tersebut</w:t>
      </w:r>
      <w:proofErr w:type="spellEnd"/>
      <w:r w:rsidRPr="00457369">
        <w:rPr>
          <w:rFonts w:cstheme="majorBidi"/>
          <w:szCs w:val="24"/>
          <w:lang w:val="en-ID"/>
        </w:rPr>
        <w:t>.</w:t>
      </w:r>
    </w:p>
    <w:p w14:paraId="38229782" w14:textId="77777777" w:rsidR="00457369" w:rsidRPr="00457369" w:rsidRDefault="00457369" w:rsidP="00457369">
      <w:pPr>
        <w:ind w:firstLine="0"/>
        <w:jc w:val="both"/>
        <w:rPr>
          <w:rFonts w:cstheme="majorBidi"/>
          <w:b/>
          <w:szCs w:val="24"/>
          <w:lang w:val="en-ID"/>
        </w:rPr>
      </w:pPr>
      <w:proofErr w:type="spellStart"/>
      <w:r w:rsidRPr="00457369">
        <w:rPr>
          <w:rFonts w:cstheme="majorBidi"/>
          <w:b/>
          <w:szCs w:val="24"/>
          <w:lang w:val="en-ID"/>
        </w:rPr>
        <w:t>Pengaruh</w:t>
      </w:r>
      <w:proofErr w:type="spellEnd"/>
      <w:r w:rsidRPr="00457369">
        <w:rPr>
          <w:rFonts w:cstheme="majorBidi"/>
          <w:b/>
          <w:szCs w:val="24"/>
          <w:lang w:val="en-ID"/>
        </w:rPr>
        <w:t xml:space="preserve"> </w:t>
      </w:r>
      <w:proofErr w:type="spellStart"/>
      <w:r w:rsidRPr="00457369">
        <w:rPr>
          <w:rFonts w:cstheme="majorBidi"/>
          <w:b/>
          <w:szCs w:val="24"/>
          <w:lang w:val="en-ID"/>
        </w:rPr>
        <w:t>etnisitas</w:t>
      </w:r>
      <w:proofErr w:type="spellEnd"/>
      <w:r w:rsidRPr="00457369">
        <w:rPr>
          <w:rFonts w:cstheme="majorBidi"/>
          <w:b/>
          <w:szCs w:val="24"/>
          <w:lang w:val="en-ID"/>
        </w:rPr>
        <w:t xml:space="preserve"> </w:t>
      </w:r>
      <w:proofErr w:type="spellStart"/>
      <w:r w:rsidRPr="00457369">
        <w:rPr>
          <w:rFonts w:cstheme="majorBidi"/>
          <w:b/>
          <w:szCs w:val="24"/>
          <w:lang w:val="en-ID"/>
        </w:rPr>
        <w:t>atau</w:t>
      </w:r>
      <w:proofErr w:type="spellEnd"/>
      <w:r w:rsidRPr="00457369">
        <w:rPr>
          <w:rFonts w:cstheme="majorBidi"/>
          <w:b/>
          <w:szCs w:val="24"/>
          <w:lang w:val="en-ID"/>
        </w:rPr>
        <w:t xml:space="preserve"> </w:t>
      </w:r>
      <w:proofErr w:type="spellStart"/>
      <w:r w:rsidRPr="00457369">
        <w:rPr>
          <w:rFonts w:cstheme="majorBidi"/>
          <w:b/>
          <w:szCs w:val="24"/>
          <w:lang w:val="en-ID"/>
        </w:rPr>
        <w:t>kelas</w:t>
      </w:r>
      <w:proofErr w:type="spellEnd"/>
      <w:r w:rsidRPr="00457369">
        <w:rPr>
          <w:rFonts w:cstheme="majorBidi"/>
          <w:b/>
          <w:szCs w:val="24"/>
          <w:lang w:val="en-ID"/>
        </w:rPr>
        <w:t xml:space="preserve"> </w:t>
      </w:r>
      <w:proofErr w:type="spellStart"/>
      <w:r w:rsidRPr="00457369">
        <w:rPr>
          <w:rFonts w:cstheme="majorBidi"/>
          <w:b/>
          <w:szCs w:val="24"/>
          <w:lang w:val="en-ID"/>
        </w:rPr>
        <w:t>sosial</w:t>
      </w:r>
      <w:proofErr w:type="spellEnd"/>
      <w:r w:rsidRPr="00457369">
        <w:rPr>
          <w:rFonts w:cstheme="majorBidi"/>
          <w:b/>
          <w:szCs w:val="24"/>
          <w:lang w:val="en-ID"/>
        </w:rPr>
        <w:t xml:space="preserve"> </w:t>
      </w:r>
      <w:proofErr w:type="spellStart"/>
      <w:r w:rsidRPr="00457369">
        <w:rPr>
          <w:rFonts w:cstheme="majorBidi"/>
          <w:b/>
          <w:szCs w:val="24"/>
          <w:lang w:val="en-ID"/>
        </w:rPr>
        <w:t>terhadap</w:t>
      </w:r>
      <w:proofErr w:type="spellEnd"/>
      <w:r w:rsidRPr="00457369">
        <w:rPr>
          <w:rFonts w:cstheme="majorBidi"/>
          <w:b/>
          <w:szCs w:val="24"/>
          <w:lang w:val="en-ID"/>
        </w:rPr>
        <w:t xml:space="preserve"> </w:t>
      </w:r>
      <w:proofErr w:type="spellStart"/>
      <w:r w:rsidRPr="00457369">
        <w:rPr>
          <w:rFonts w:cstheme="majorBidi"/>
          <w:b/>
          <w:szCs w:val="24"/>
          <w:lang w:val="en-ID"/>
        </w:rPr>
        <w:t>persepsi</w:t>
      </w:r>
      <w:proofErr w:type="spellEnd"/>
      <w:r w:rsidRPr="00457369">
        <w:rPr>
          <w:rFonts w:cstheme="majorBidi"/>
          <w:b/>
          <w:szCs w:val="24"/>
          <w:lang w:val="en-ID"/>
        </w:rPr>
        <w:t xml:space="preserve"> dan </w:t>
      </w:r>
      <w:proofErr w:type="spellStart"/>
      <w:r w:rsidRPr="00457369">
        <w:rPr>
          <w:rFonts w:cstheme="majorBidi"/>
          <w:b/>
          <w:szCs w:val="24"/>
          <w:lang w:val="en-ID"/>
        </w:rPr>
        <w:t>partisipasi</w:t>
      </w:r>
      <w:proofErr w:type="spellEnd"/>
      <w:r w:rsidRPr="00457369">
        <w:rPr>
          <w:rFonts w:cstheme="majorBidi"/>
          <w:b/>
          <w:szCs w:val="24"/>
          <w:lang w:val="en-ID"/>
        </w:rPr>
        <w:t xml:space="preserve"> </w:t>
      </w:r>
      <w:proofErr w:type="spellStart"/>
      <w:r w:rsidRPr="00457369">
        <w:rPr>
          <w:rFonts w:cstheme="majorBidi"/>
          <w:b/>
          <w:szCs w:val="24"/>
          <w:lang w:val="en-ID"/>
        </w:rPr>
        <w:t>masyarakat</w:t>
      </w:r>
      <w:proofErr w:type="spellEnd"/>
      <w:r w:rsidRPr="00457369">
        <w:rPr>
          <w:rFonts w:cstheme="majorBidi"/>
          <w:b/>
          <w:szCs w:val="24"/>
          <w:lang w:val="en-ID"/>
        </w:rPr>
        <w:t xml:space="preserve"> </w:t>
      </w:r>
      <w:proofErr w:type="spellStart"/>
      <w:r w:rsidRPr="00457369">
        <w:rPr>
          <w:rFonts w:cstheme="majorBidi"/>
          <w:b/>
          <w:szCs w:val="24"/>
          <w:lang w:val="en-ID"/>
        </w:rPr>
        <w:t>dalam</w:t>
      </w:r>
      <w:proofErr w:type="spellEnd"/>
      <w:r w:rsidRPr="00457369">
        <w:rPr>
          <w:rFonts w:cstheme="majorBidi"/>
          <w:b/>
          <w:szCs w:val="24"/>
          <w:lang w:val="en-ID"/>
        </w:rPr>
        <w:t xml:space="preserve"> program </w:t>
      </w:r>
      <w:proofErr w:type="spellStart"/>
      <w:r w:rsidRPr="00457369">
        <w:rPr>
          <w:rFonts w:cstheme="majorBidi"/>
          <w:b/>
          <w:szCs w:val="24"/>
          <w:lang w:val="en-ID"/>
        </w:rPr>
        <w:t>wakaf</w:t>
      </w:r>
      <w:proofErr w:type="spellEnd"/>
    </w:p>
    <w:p w14:paraId="221B232E"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adanya</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etnisitas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cenderung</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manfaat</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dan spiritual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lainnya</w:t>
      </w:r>
      <w:proofErr w:type="spellEnd"/>
      <w:r w:rsidRPr="00457369">
        <w:rPr>
          <w:rFonts w:cstheme="majorBidi"/>
          <w:szCs w:val="24"/>
          <w:lang w:val="en-ID"/>
        </w:rPr>
        <w:t xml:space="preserve">. </w:t>
      </w:r>
      <w:proofErr w:type="spellStart"/>
      <w:r w:rsidRPr="00457369">
        <w:rPr>
          <w:rFonts w:cstheme="majorBidi"/>
          <w:szCs w:val="24"/>
          <w:lang w:val="en-ID"/>
        </w:rPr>
        <w:t>Selain</w:t>
      </w:r>
      <w:proofErr w:type="spellEnd"/>
      <w:r w:rsidRPr="00457369">
        <w:rPr>
          <w:rFonts w:cstheme="majorBidi"/>
          <w:szCs w:val="24"/>
          <w:lang w:val="en-ID"/>
        </w:rPr>
        <w:t xml:space="preserve"> </w:t>
      </w:r>
      <w:proofErr w:type="spellStart"/>
      <w:r w:rsidRPr="00457369">
        <w:rPr>
          <w:rFonts w:cstheme="majorBidi"/>
          <w:szCs w:val="24"/>
          <w:lang w:val="en-ID"/>
        </w:rPr>
        <w:t>itu</w:t>
      </w:r>
      <w:proofErr w:type="spellEnd"/>
      <w:r w:rsidRPr="00457369">
        <w:rPr>
          <w:rFonts w:cstheme="majorBidi"/>
          <w:szCs w:val="24"/>
          <w:lang w:val="en-ID"/>
        </w:rPr>
        <w:t xml:space="preserve">, </w:t>
      </w:r>
      <w:proofErr w:type="spellStart"/>
      <w:r w:rsidRPr="00457369">
        <w:rPr>
          <w:rFonts w:cstheme="majorBidi"/>
          <w:szCs w:val="24"/>
          <w:lang w:val="en-ID"/>
        </w:rPr>
        <w:t>hasil</w:t>
      </w:r>
      <w:proofErr w:type="spellEnd"/>
      <w:r w:rsidRPr="00457369">
        <w:rPr>
          <w:rFonts w:cstheme="majorBidi"/>
          <w:szCs w:val="24"/>
          <w:lang w:val="en-ID"/>
        </w:rPr>
        <w:t xml:space="preserve"> </w:t>
      </w:r>
      <w:proofErr w:type="spellStart"/>
      <w:r w:rsidRPr="00457369">
        <w:rPr>
          <w:rFonts w:cstheme="majorBidi"/>
          <w:szCs w:val="24"/>
          <w:lang w:val="en-ID"/>
        </w:rPr>
        <w:t>penelitian</w:t>
      </w:r>
      <w:proofErr w:type="spellEnd"/>
      <w:r w:rsidRPr="00457369">
        <w:rPr>
          <w:rFonts w:cstheme="majorBidi"/>
          <w:szCs w:val="24"/>
          <w:lang w:val="en-ID"/>
        </w:rPr>
        <w:t xml:space="preserve"> juga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terdapat</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etnisitas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tinggi</w:t>
      </w:r>
      <w:proofErr w:type="spellEnd"/>
      <w:r w:rsidRPr="00457369">
        <w:rPr>
          <w:rFonts w:cstheme="majorBidi"/>
          <w:szCs w:val="24"/>
          <w:lang w:val="en-ID"/>
        </w:rPr>
        <w:t xml:space="preserve"> </w:t>
      </w:r>
      <w:proofErr w:type="spellStart"/>
      <w:r w:rsidRPr="00457369">
        <w:rPr>
          <w:rFonts w:cstheme="majorBidi"/>
          <w:szCs w:val="24"/>
          <w:lang w:val="en-ID"/>
        </w:rPr>
        <w:lastRenderedPageBreak/>
        <w:t>dalam</w:t>
      </w:r>
      <w:proofErr w:type="spellEnd"/>
      <w:r w:rsidRPr="00457369">
        <w:rPr>
          <w:rFonts w:cstheme="majorBidi"/>
          <w:szCs w:val="24"/>
          <w:lang w:val="en-ID"/>
        </w:rPr>
        <w:t xml:space="preserve"> </w:t>
      </w:r>
      <w:proofErr w:type="spellStart"/>
      <w:r w:rsidRPr="00457369">
        <w:rPr>
          <w:rFonts w:cstheme="majorBidi"/>
          <w:szCs w:val="24"/>
          <w:lang w:val="en-ID"/>
        </w:rPr>
        <w:t>kegiatan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dibandingkan</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lainnya</w:t>
      </w:r>
      <w:proofErr w:type="spellEnd"/>
      <w:r w:rsidRPr="00457369">
        <w:rPr>
          <w:rFonts w:cstheme="majorBidi"/>
          <w:szCs w:val="24"/>
          <w:lang w:val="en-ID"/>
        </w:rPr>
        <w:t>.</w:t>
      </w:r>
    </w:p>
    <w:p w14:paraId="06216418"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budaya</w:t>
      </w:r>
      <w:proofErr w:type="spellEnd"/>
      <w:r w:rsidRPr="00457369">
        <w:rPr>
          <w:rFonts w:cstheme="majorBidi"/>
          <w:szCs w:val="24"/>
          <w:lang w:val="en-ID"/>
        </w:rPr>
        <w:t xml:space="preserve">, </w:t>
      </w:r>
      <w:proofErr w:type="spellStart"/>
      <w:r w:rsidRPr="00457369">
        <w:rPr>
          <w:rFonts w:cstheme="majorBidi"/>
          <w:szCs w:val="24"/>
          <w:lang w:val="en-ID"/>
        </w:rPr>
        <w:t>tradisi</w:t>
      </w:r>
      <w:proofErr w:type="spellEnd"/>
      <w:r w:rsidRPr="00457369">
        <w:rPr>
          <w:rFonts w:cstheme="majorBidi"/>
          <w:szCs w:val="24"/>
          <w:lang w:val="en-ID"/>
        </w:rPr>
        <w:t xml:space="preserve">, dan </w:t>
      </w:r>
      <w:proofErr w:type="spellStart"/>
      <w:r w:rsidRPr="00457369">
        <w:rPr>
          <w:rFonts w:cstheme="majorBidi"/>
          <w:szCs w:val="24"/>
          <w:lang w:val="en-ID"/>
        </w:rPr>
        <w:t>nilai-nilai</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Itang</w:t>
      </w:r>
      <w:proofErr w:type="spellEnd"/>
      <w:r w:rsidRPr="00457369">
        <w:rPr>
          <w:rFonts w:cstheme="majorBidi"/>
          <w:szCs w:val="24"/>
          <w:lang w:val="en-ID"/>
        </w:rPr>
        <w:t xml:space="preserve">, 2016).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muncul</w:t>
      </w:r>
      <w:proofErr w:type="spellEnd"/>
      <w:r w:rsidRPr="00457369">
        <w:rPr>
          <w:rFonts w:cstheme="majorBidi"/>
          <w:szCs w:val="24"/>
          <w:lang w:val="en-ID"/>
        </w:rPr>
        <w:t xml:space="preserve"> </w:t>
      </w:r>
      <w:proofErr w:type="spellStart"/>
      <w:r w:rsidRPr="00457369">
        <w:rPr>
          <w:rFonts w:cstheme="majorBidi"/>
          <w:szCs w:val="24"/>
          <w:lang w:val="en-ID"/>
        </w:rPr>
        <w:t>karena</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yang </w:t>
      </w:r>
      <w:proofErr w:type="spellStart"/>
      <w:r w:rsidRPr="00457369">
        <w:rPr>
          <w:rFonts w:cstheme="majorBidi"/>
          <w:szCs w:val="24"/>
          <w:lang w:val="en-ID"/>
        </w:rPr>
        <w:t>berbeda</w:t>
      </w:r>
      <w:proofErr w:type="spellEnd"/>
      <w:r w:rsidRPr="00457369">
        <w:rPr>
          <w:rFonts w:cstheme="majorBidi"/>
          <w:szCs w:val="24"/>
          <w:lang w:val="en-ID"/>
        </w:rPr>
        <w:t xml:space="preserve"> </w:t>
      </w:r>
      <w:proofErr w:type="spellStart"/>
      <w:r w:rsidRPr="00457369">
        <w:rPr>
          <w:rFonts w:cstheme="majorBidi"/>
          <w:szCs w:val="24"/>
          <w:lang w:val="en-ID"/>
        </w:rPr>
        <w:t>tentang</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tujuan</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dan </w:t>
      </w:r>
      <w:proofErr w:type="spellStart"/>
      <w:r w:rsidRPr="00457369">
        <w:rPr>
          <w:rFonts w:cstheme="majorBidi"/>
          <w:szCs w:val="24"/>
          <w:lang w:val="en-ID"/>
        </w:rPr>
        <w:t>manfaat</w:t>
      </w:r>
      <w:proofErr w:type="spellEnd"/>
      <w:r w:rsidRPr="00457369">
        <w:rPr>
          <w:rFonts w:cstheme="majorBidi"/>
          <w:szCs w:val="24"/>
          <w:lang w:val="en-ID"/>
        </w:rPr>
        <w:t xml:space="preserve"> yang </w:t>
      </w:r>
      <w:proofErr w:type="spellStart"/>
      <w:r w:rsidRPr="00457369">
        <w:rPr>
          <w:rFonts w:cstheme="majorBidi"/>
          <w:szCs w:val="24"/>
          <w:lang w:val="en-ID"/>
        </w:rPr>
        <w:t>diperoleh</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tersebut</w:t>
      </w:r>
      <w:proofErr w:type="spellEnd"/>
      <w:r w:rsidRPr="00457369">
        <w:rPr>
          <w:rFonts w:cstheme="majorBidi"/>
          <w:szCs w:val="24"/>
          <w:lang w:val="en-ID"/>
        </w:rPr>
        <w:t xml:space="preserve"> (</w:t>
      </w:r>
      <w:proofErr w:type="spellStart"/>
      <w:r w:rsidRPr="00457369">
        <w:rPr>
          <w:rFonts w:cstheme="majorBidi"/>
          <w:szCs w:val="24"/>
          <w:lang w:val="en-ID"/>
        </w:rPr>
        <w:t>Prasetya</w:t>
      </w:r>
      <w:proofErr w:type="spellEnd"/>
      <w:r w:rsidRPr="00457369">
        <w:rPr>
          <w:rFonts w:cstheme="majorBidi"/>
          <w:szCs w:val="24"/>
          <w:lang w:val="en-ID"/>
        </w:rPr>
        <w:t xml:space="preserve"> &amp; Hamzah, 2021). </w:t>
      </w:r>
      <w:proofErr w:type="spellStart"/>
      <w:r w:rsidRPr="00457369">
        <w:rPr>
          <w:rFonts w:cstheme="majorBidi"/>
          <w:szCs w:val="24"/>
          <w:lang w:val="en-ID"/>
        </w:rPr>
        <w:t>Faktor-faktor</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ekonomi</w:t>
      </w:r>
      <w:proofErr w:type="spellEnd"/>
      <w:r w:rsidRPr="00457369">
        <w:rPr>
          <w:rFonts w:cstheme="majorBidi"/>
          <w:szCs w:val="24"/>
          <w:lang w:val="en-ID"/>
        </w:rPr>
        <w:t xml:space="preserve">, dan </w:t>
      </w:r>
      <w:proofErr w:type="spellStart"/>
      <w:r w:rsidRPr="00457369">
        <w:rPr>
          <w:rFonts w:cstheme="majorBidi"/>
          <w:szCs w:val="24"/>
          <w:lang w:val="en-ID"/>
        </w:rPr>
        <w:t>keberadaan</w:t>
      </w:r>
      <w:proofErr w:type="spellEnd"/>
      <w:r w:rsidRPr="00457369">
        <w:rPr>
          <w:rFonts w:cstheme="majorBidi"/>
          <w:szCs w:val="24"/>
          <w:lang w:val="en-ID"/>
        </w:rPr>
        <w:t xml:space="preserve"> </w:t>
      </w:r>
      <w:proofErr w:type="spellStart"/>
      <w:r w:rsidRPr="00457369">
        <w:rPr>
          <w:rFonts w:cstheme="majorBidi"/>
          <w:szCs w:val="24"/>
          <w:lang w:val="en-ID"/>
        </w:rPr>
        <w:t>jaringan</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terkait</w:t>
      </w:r>
      <w:proofErr w:type="spellEnd"/>
      <w:r w:rsidRPr="00457369">
        <w:rPr>
          <w:rFonts w:cstheme="majorBidi"/>
          <w:szCs w:val="24"/>
          <w:lang w:val="en-ID"/>
        </w:rPr>
        <w:t xml:space="preserve">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mempengaruhi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Maarif</w:t>
      </w:r>
      <w:proofErr w:type="spellEnd"/>
      <w:r w:rsidRPr="00457369">
        <w:rPr>
          <w:rFonts w:cstheme="majorBidi"/>
          <w:szCs w:val="24"/>
          <w:lang w:val="en-ID"/>
        </w:rPr>
        <w:t xml:space="preserve"> et al, 2010). </w:t>
      </w:r>
      <w:proofErr w:type="spellStart"/>
      <w:r w:rsidRPr="00457369">
        <w:rPr>
          <w:rFonts w:cstheme="majorBidi"/>
          <w:szCs w:val="24"/>
          <w:lang w:val="en-ID"/>
        </w:rPr>
        <w:t>Individu</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tertentu</w:t>
      </w:r>
      <w:proofErr w:type="spellEnd"/>
      <w:r w:rsidRPr="00457369">
        <w:rPr>
          <w:rFonts w:cstheme="majorBidi"/>
          <w:szCs w:val="24"/>
          <w:lang w:val="en-ID"/>
        </w:rPr>
        <w:t xml:space="preserve"> </w:t>
      </w:r>
      <w:proofErr w:type="spellStart"/>
      <w:r w:rsidRPr="00457369">
        <w:rPr>
          <w:rFonts w:cstheme="majorBidi"/>
          <w:szCs w:val="24"/>
          <w:lang w:val="en-ID"/>
        </w:rPr>
        <w:t>mungkin</w:t>
      </w:r>
      <w:proofErr w:type="spellEnd"/>
      <w:r w:rsidRPr="00457369">
        <w:rPr>
          <w:rFonts w:cstheme="majorBidi"/>
          <w:szCs w:val="24"/>
          <w:lang w:val="en-ID"/>
        </w:rPr>
        <w:t xml:space="preserve"> </w:t>
      </w:r>
      <w:proofErr w:type="spellStart"/>
      <w:r w:rsidRPr="00457369">
        <w:rPr>
          <w:rFonts w:cstheme="majorBidi"/>
          <w:szCs w:val="24"/>
          <w:lang w:val="en-ID"/>
        </w:rPr>
        <w:t>memiliki</w:t>
      </w:r>
      <w:proofErr w:type="spellEnd"/>
      <w:r w:rsidRPr="00457369">
        <w:rPr>
          <w:rFonts w:cstheme="majorBidi"/>
          <w:szCs w:val="24"/>
          <w:lang w:val="en-ID"/>
        </w:rPr>
        <w:t xml:space="preserve"> </w:t>
      </w:r>
      <w:proofErr w:type="spellStart"/>
      <w:r w:rsidRPr="00457369">
        <w:rPr>
          <w:rFonts w:cstheme="majorBidi"/>
          <w:szCs w:val="24"/>
          <w:lang w:val="en-ID"/>
        </w:rPr>
        <w:t>akses</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baik</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sumber</w:t>
      </w:r>
      <w:proofErr w:type="spellEnd"/>
      <w:r w:rsidRPr="00457369">
        <w:rPr>
          <w:rFonts w:cstheme="majorBidi"/>
          <w:szCs w:val="24"/>
          <w:lang w:val="en-ID"/>
        </w:rPr>
        <w:t xml:space="preserve"> </w:t>
      </w:r>
      <w:proofErr w:type="spellStart"/>
      <w:r w:rsidRPr="00457369">
        <w:rPr>
          <w:rFonts w:cstheme="majorBidi"/>
          <w:szCs w:val="24"/>
          <w:lang w:val="en-ID"/>
        </w:rPr>
        <w:t>daya</w:t>
      </w:r>
      <w:proofErr w:type="spellEnd"/>
      <w:r w:rsidRPr="00457369">
        <w:rPr>
          <w:rFonts w:cstheme="majorBidi"/>
          <w:szCs w:val="24"/>
          <w:lang w:val="en-ID"/>
        </w:rPr>
        <w:t xml:space="preserve">, </w:t>
      </w:r>
      <w:proofErr w:type="spellStart"/>
      <w:r w:rsidRPr="00457369">
        <w:rPr>
          <w:rFonts w:cstheme="majorBidi"/>
          <w:szCs w:val="24"/>
          <w:lang w:val="en-ID"/>
        </w:rPr>
        <w:t>informasi</w:t>
      </w:r>
      <w:proofErr w:type="spellEnd"/>
      <w:r w:rsidRPr="00457369">
        <w:rPr>
          <w:rFonts w:cstheme="majorBidi"/>
          <w:szCs w:val="24"/>
          <w:lang w:val="en-ID"/>
        </w:rPr>
        <w:t xml:space="preserve">, dan </w:t>
      </w:r>
      <w:proofErr w:type="spellStart"/>
      <w:r w:rsidRPr="00457369">
        <w:rPr>
          <w:rFonts w:cstheme="majorBidi"/>
          <w:szCs w:val="24"/>
          <w:lang w:val="en-ID"/>
        </w:rPr>
        <w:t>kesempatan</w:t>
      </w:r>
      <w:proofErr w:type="spellEnd"/>
      <w:r w:rsidRPr="00457369">
        <w:rPr>
          <w:rFonts w:cstheme="majorBidi"/>
          <w:szCs w:val="24"/>
          <w:lang w:val="en-ID"/>
        </w:rPr>
        <w:t xml:space="preserve">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w:t>
      </w:r>
    </w:p>
    <w:p w14:paraId="4A09B207" w14:textId="77777777" w:rsidR="00457369" w:rsidRPr="00457369" w:rsidRDefault="00457369" w:rsidP="00457369">
      <w:pPr>
        <w:jc w:val="both"/>
        <w:rPr>
          <w:rFonts w:cstheme="majorBidi"/>
          <w:szCs w:val="24"/>
          <w:lang w:val="en-ID"/>
        </w:rPr>
      </w:pPr>
      <w:proofErr w:type="spellStart"/>
      <w:r w:rsidRPr="00457369">
        <w:rPr>
          <w:rFonts w:cstheme="majorBidi"/>
          <w:szCs w:val="24"/>
          <w:lang w:val="en-ID"/>
        </w:rPr>
        <w:t>Temuan</w:t>
      </w:r>
      <w:proofErr w:type="spellEnd"/>
      <w:r w:rsidRPr="00457369">
        <w:rPr>
          <w:rFonts w:cstheme="majorBidi"/>
          <w:szCs w:val="24"/>
          <w:lang w:val="en-ID"/>
        </w:rPr>
        <w:t xml:space="preserve"> </w:t>
      </w:r>
      <w:proofErr w:type="spellStart"/>
      <w:r w:rsidRPr="00457369">
        <w:rPr>
          <w:rFonts w:cstheme="majorBidi"/>
          <w:szCs w:val="24"/>
          <w:lang w:val="en-ID"/>
        </w:rPr>
        <w:t>ini</w:t>
      </w:r>
      <w:proofErr w:type="spellEnd"/>
      <w:r w:rsidRPr="00457369">
        <w:rPr>
          <w:rFonts w:cstheme="majorBidi"/>
          <w:szCs w:val="24"/>
          <w:lang w:val="en-ID"/>
        </w:rPr>
        <w:t xml:space="preserve"> </w:t>
      </w:r>
      <w:proofErr w:type="spellStart"/>
      <w:r w:rsidRPr="00457369">
        <w:rPr>
          <w:rFonts w:cstheme="majorBidi"/>
          <w:szCs w:val="24"/>
          <w:lang w:val="en-ID"/>
        </w:rPr>
        <w:t>menunjukkan</w:t>
      </w:r>
      <w:proofErr w:type="spellEnd"/>
      <w:r w:rsidRPr="00457369">
        <w:rPr>
          <w:rFonts w:cstheme="majorBidi"/>
          <w:szCs w:val="24"/>
          <w:lang w:val="en-ID"/>
        </w:rPr>
        <w:t xml:space="preserve"> </w:t>
      </w:r>
      <w:proofErr w:type="spellStart"/>
      <w:r w:rsidRPr="00457369">
        <w:rPr>
          <w:rFonts w:cstheme="majorBidi"/>
          <w:szCs w:val="24"/>
          <w:lang w:val="en-ID"/>
        </w:rPr>
        <w:t>pentingnya</w:t>
      </w:r>
      <w:proofErr w:type="spellEnd"/>
      <w:r w:rsidRPr="00457369">
        <w:rPr>
          <w:rFonts w:cstheme="majorBidi"/>
          <w:szCs w:val="24"/>
          <w:lang w:val="en-ID"/>
        </w:rPr>
        <w:t xml:space="preserve"> </w:t>
      </w:r>
      <w:proofErr w:type="spellStart"/>
      <w:r w:rsidRPr="00457369">
        <w:rPr>
          <w:rFonts w:cstheme="majorBidi"/>
          <w:szCs w:val="24"/>
          <w:lang w:val="en-ID"/>
        </w:rPr>
        <w:t>memperhatikan</w:t>
      </w:r>
      <w:proofErr w:type="spellEnd"/>
      <w:r w:rsidRPr="00457369">
        <w:rPr>
          <w:rFonts w:cstheme="majorBidi"/>
          <w:szCs w:val="24"/>
          <w:lang w:val="en-ID"/>
        </w:rPr>
        <w:t xml:space="preserve"> </w:t>
      </w:r>
      <w:proofErr w:type="spellStart"/>
      <w:r w:rsidRPr="00457369">
        <w:rPr>
          <w:rFonts w:cstheme="majorBidi"/>
          <w:szCs w:val="24"/>
          <w:lang w:val="en-ID"/>
        </w:rPr>
        <w:t>perbedaan</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berdasarkan</w:t>
      </w:r>
      <w:proofErr w:type="spellEnd"/>
      <w:r w:rsidRPr="00457369">
        <w:rPr>
          <w:rFonts w:cstheme="majorBidi"/>
          <w:szCs w:val="24"/>
          <w:lang w:val="en-ID"/>
        </w:rPr>
        <w:t xml:space="preserve"> </w:t>
      </w:r>
      <w:proofErr w:type="spellStart"/>
      <w:r w:rsidRPr="00457369">
        <w:rPr>
          <w:rFonts w:cstheme="majorBidi"/>
          <w:szCs w:val="24"/>
          <w:lang w:val="en-ID"/>
        </w:rPr>
        <w:t>etnisitas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Upaya</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dilakukan</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mempromosikan</w:t>
      </w:r>
      <w:proofErr w:type="spellEnd"/>
      <w:r w:rsidRPr="00457369">
        <w:rPr>
          <w:rFonts w:cstheme="majorBidi"/>
          <w:szCs w:val="24"/>
          <w:lang w:val="en-ID"/>
        </w:rPr>
        <w:t xml:space="preserve"> </w:t>
      </w:r>
      <w:proofErr w:type="spellStart"/>
      <w:r w:rsidRPr="00457369">
        <w:rPr>
          <w:rFonts w:cstheme="majorBidi"/>
          <w:szCs w:val="24"/>
          <w:lang w:val="en-ID"/>
        </w:rPr>
        <w:t>inklusivitas</w:t>
      </w:r>
      <w:proofErr w:type="spellEnd"/>
      <w:r w:rsidRPr="00457369">
        <w:rPr>
          <w:rFonts w:cstheme="majorBidi"/>
          <w:szCs w:val="24"/>
          <w:lang w:val="en-ID"/>
        </w:rPr>
        <w:t xml:space="preserve"> dan </w:t>
      </w:r>
      <w:proofErr w:type="spellStart"/>
      <w:r w:rsidRPr="00457369">
        <w:rPr>
          <w:rFonts w:cstheme="majorBidi"/>
          <w:szCs w:val="24"/>
          <w:lang w:val="en-ID"/>
        </w:rPr>
        <w:t>partisipasi</w:t>
      </w:r>
      <w:proofErr w:type="spellEnd"/>
      <w:r w:rsidRPr="00457369">
        <w:rPr>
          <w:rFonts w:cstheme="majorBidi"/>
          <w:szCs w:val="24"/>
          <w:lang w:val="en-ID"/>
        </w:rPr>
        <w:t xml:space="preserve"> </w:t>
      </w:r>
      <w:proofErr w:type="spellStart"/>
      <w:r w:rsidRPr="00457369">
        <w:rPr>
          <w:rFonts w:cstheme="majorBidi"/>
          <w:szCs w:val="24"/>
          <w:lang w:val="en-ID"/>
        </w:rPr>
        <w:t>aktif</w:t>
      </w:r>
      <w:proofErr w:type="spellEnd"/>
      <w:r w:rsidRPr="00457369">
        <w:rPr>
          <w:rFonts w:cstheme="majorBidi"/>
          <w:szCs w:val="24"/>
          <w:lang w:val="en-ID"/>
        </w:rPr>
        <w:t xml:space="preserve"> </w:t>
      </w:r>
      <w:proofErr w:type="spellStart"/>
      <w:r w:rsidRPr="00457369">
        <w:rPr>
          <w:rFonts w:cstheme="majorBidi"/>
          <w:szCs w:val="24"/>
          <w:lang w:val="en-ID"/>
        </w:rPr>
        <w:t>dari</w:t>
      </w:r>
      <w:proofErr w:type="spellEnd"/>
      <w:r w:rsidRPr="00457369">
        <w:rPr>
          <w:rFonts w:cstheme="majorBidi"/>
          <w:szCs w:val="24"/>
          <w:lang w:val="en-ID"/>
        </w:rPr>
        <w:t xml:space="preserve"> </w:t>
      </w:r>
      <w:proofErr w:type="spellStart"/>
      <w:r w:rsidRPr="00457369">
        <w:rPr>
          <w:rFonts w:cstheme="majorBidi"/>
          <w:szCs w:val="24"/>
          <w:lang w:val="en-ID"/>
        </w:rPr>
        <w:t>berbagai</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Peningkatan</w:t>
      </w:r>
      <w:proofErr w:type="spellEnd"/>
      <w:r w:rsidRPr="00457369">
        <w:rPr>
          <w:rFonts w:cstheme="majorBidi"/>
          <w:szCs w:val="24"/>
          <w:lang w:val="en-ID"/>
        </w:rPr>
        <w:t xml:space="preserve"> </w:t>
      </w:r>
      <w:proofErr w:type="spellStart"/>
      <w:r w:rsidRPr="00457369">
        <w:rPr>
          <w:rFonts w:cstheme="majorBidi"/>
          <w:szCs w:val="24"/>
          <w:lang w:val="en-ID"/>
        </w:rPr>
        <w:t>kesadaran</w:t>
      </w:r>
      <w:proofErr w:type="spellEnd"/>
      <w:r w:rsidRPr="00457369">
        <w:rPr>
          <w:rFonts w:cstheme="majorBidi"/>
          <w:szCs w:val="24"/>
          <w:lang w:val="en-ID"/>
        </w:rPr>
        <w:t xml:space="preserve">, </w:t>
      </w:r>
      <w:proofErr w:type="spellStart"/>
      <w:r w:rsidRPr="00457369">
        <w:rPr>
          <w:rFonts w:cstheme="majorBidi"/>
          <w:szCs w:val="24"/>
          <w:lang w:val="en-ID"/>
        </w:rPr>
        <w:t>pemahaman</w:t>
      </w:r>
      <w:proofErr w:type="spellEnd"/>
      <w:r w:rsidRPr="00457369">
        <w:rPr>
          <w:rFonts w:cstheme="majorBidi"/>
          <w:szCs w:val="24"/>
          <w:lang w:val="en-ID"/>
        </w:rPr>
        <w:t xml:space="preserve">, dan </w:t>
      </w:r>
      <w:proofErr w:type="spellStart"/>
      <w:r w:rsidRPr="00457369">
        <w:rPr>
          <w:rFonts w:cstheme="majorBidi"/>
          <w:szCs w:val="24"/>
          <w:lang w:val="en-ID"/>
        </w:rPr>
        <w:t>aksesibilitas</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program </w:t>
      </w:r>
      <w:proofErr w:type="spellStart"/>
      <w:r w:rsidRPr="00457369">
        <w:rPr>
          <w:rFonts w:cstheme="majorBidi"/>
          <w:szCs w:val="24"/>
          <w:lang w:val="en-ID"/>
        </w:rPr>
        <w:t>wakaf</w:t>
      </w:r>
      <w:proofErr w:type="spellEnd"/>
      <w:r w:rsidRPr="00457369">
        <w:rPr>
          <w:rFonts w:cstheme="majorBidi"/>
          <w:szCs w:val="24"/>
          <w:lang w:val="en-ID"/>
        </w:rPr>
        <w:t xml:space="preserve"> di </w:t>
      </w:r>
      <w:proofErr w:type="spellStart"/>
      <w:r w:rsidRPr="00457369">
        <w:rPr>
          <w:rFonts w:cstheme="majorBidi"/>
          <w:szCs w:val="24"/>
          <w:lang w:val="en-ID"/>
        </w:rPr>
        <w:t>kalangan</w:t>
      </w:r>
      <w:proofErr w:type="spellEnd"/>
      <w:r w:rsidRPr="00457369">
        <w:rPr>
          <w:rFonts w:cstheme="majorBidi"/>
          <w:szCs w:val="24"/>
          <w:lang w:val="en-ID"/>
        </w:rPr>
        <w:t xml:space="preserve"> </w:t>
      </w:r>
      <w:proofErr w:type="spellStart"/>
      <w:r w:rsidRPr="00457369">
        <w:rPr>
          <w:rFonts w:cstheme="majorBidi"/>
          <w:szCs w:val="24"/>
          <w:lang w:val="en-ID"/>
        </w:rPr>
        <w:t>kelompok</w:t>
      </w:r>
      <w:proofErr w:type="spellEnd"/>
      <w:r w:rsidRPr="00457369">
        <w:rPr>
          <w:rFonts w:cstheme="majorBidi"/>
          <w:szCs w:val="24"/>
          <w:lang w:val="en-ID"/>
        </w:rPr>
        <w:t xml:space="preserve"> </w:t>
      </w:r>
      <w:proofErr w:type="spellStart"/>
      <w:r w:rsidRPr="00457369">
        <w:rPr>
          <w:rFonts w:cstheme="majorBidi"/>
          <w:szCs w:val="24"/>
          <w:lang w:val="en-ID"/>
        </w:rPr>
        <w:t>etnis</w:t>
      </w:r>
      <w:proofErr w:type="spellEnd"/>
      <w:r w:rsidRPr="00457369">
        <w:rPr>
          <w:rFonts w:cstheme="majorBidi"/>
          <w:szCs w:val="24"/>
          <w:lang w:val="en-ID"/>
        </w:rPr>
        <w:t xml:space="preserve"> </w:t>
      </w:r>
      <w:proofErr w:type="spellStart"/>
      <w:r w:rsidRPr="00457369">
        <w:rPr>
          <w:rFonts w:cstheme="majorBidi"/>
          <w:szCs w:val="24"/>
          <w:lang w:val="en-ID"/>
        </w:rPr>
        <w:t>atau</w:t>
      </w:r>
      <w:proofErr w:type="spellEnd"/>
      <w:r w:rsidRPr="00457369">
        <w:rPr>
          <w:rFonts w:cstheme="majorBidi"/>
          <w:szCs w:val="24"/>
          <w:lang w:val="en-ID"/>
        </w:rPr>
        <w:t xml:space="preserve"> </w:t>
      </w:r>
      <w:proofErr w:type="spellStart"/>
      <w:r w:rsidRPr="00457369">
        <w:rPr>
          <w:rFonts w:cstheme="majorBidi"/>
          <w:szCs w:val="24"/>
          <w:lang w:val="en-ID"/>
        </w:rPr>
        <w:t>kelas</w:t>
      </w:r>
      <w:proofErr w:type="spellEnd"/>
      <w:r w:rsidRPr="00457369">
        <w:rPr>
          <w:rFonts w:cstheme="majorBidi"/>
          <w:szCs w:val="24"/>
          <w:lang w:val="en-ID"/>
        </w:rPr>
        <w:t xml:space="preserve"> </w:t>
      </w:r>
      <w:proofErr w:type="spellStart"/>
      <w:r w:rsidRPr="00457369">
        <w:rPr>
          <w:rFonts w:cstheme="majorBidi"/>
          <w:szCs w:val="24"/>
          <w:lang w:val="en-ID"/>
        </w:rPr>
        <w:t>sosial</w:t>
      </w:r>
      <w:proofErr w:type="spellEnd"/>
      <w:r w:rsidRPr="00457369">
        <w:rPr>
          <w:rFonts w:cstheme="majorBidi"/>
          <w:szCs w:val="24"/>
          <w:lang w:val="en-ID"/>
        </w:rPr>
        <w:t xml:space="preserve"> yang </w:t>
      </w:r>
      <w:proofErr w:type="spellStart"/>
      <w:r w:rsidRPr="00457369">
        <w:rPr>
          <w:rFonts w:cstheme="majorBidi"/>
          <w:szCs w:val="24"/>
          <w:lang w:val="en-ID"/>
        </w:rPr>
        <w:t>lebih</w:t>
      </w:r>
      <w:proofErr w:type="spellEnd"/>
      <w:r w:rsidRPr="00457369">
        <w:rPr>
          <w:rFonts w:cstheme="majorBidi"/>
          <w:szCs w:val="24"/>
          <w:lang w:val="en-ID"/>
        </w:rPr>
        <w:t xml:space="preserve"> </w:t>
      </w:r>
      <w:proofErr w:type="spellStart"/>
      <w:r w:rsidRPr="00457369">
        <w:rPr>
          <w:rFonts w:cstheme="majorBidi"/>
          <w:szCs w:val="24"/>
          <w:lang w:val="en-ID"/>
        </w:rPr>
        <w:t>rendah</w:t>
      </w:r>
      <w:proofErr w:type="spellEnd"/>
      <w:r w:rsidRPr="00457369">
        <w:rPr>
          <w:rFonts w:cstheme="majorBidi"/>
          <w:szCs w:val="24"/>
          <w:lang w:val="en-ID"/>
        </w:rPr>
        <w:t xml:space="preserve"> </w:t>
      </w:r>
      <w:proofErr w:type="spellStart"/>
      <w:r w:rsidRPr="00457369">
        <w:rPr>
          <w:rFonts w:cstheme="majorBidi"/>
          <w:szCs w:val="24"/>
          <w:lang w:val="en-ID"/>
        </w:rPr>
        <w:t>dapat</w:t>
      </w:r>
      <w:proofErr w:type="spellEnd"/>
      <w:r w:rsidRPr="00457369">
        <w:rPr>
          <w:rFonts w:cstheme="majorBidi"/>
          <w:szCs w:val="24"/>
          <w:lang w:val="en-ID"/>
        </w:rPr>
        <w:t xml:space="preserve"> </w:t>
      </w:r>
      <w:proofErr w:type="spellStart"/>
      <w:r w:rsidRPr="00457369">
        <w:rPr>
          <w:rFonts w:cstheme="majorBidi"/>
          <w:szCs w:val="24"/>
          <w:lang w:val="en-ID"/>
        </w:rPr>
        <w:t>menjadi</w:t>
      </w:r>
      <w:proofErr w:type="spellEnd"/>
      <w:r w:rsidRPr="00457369">
        <w:rPr>
          <w:rFonts w:cstheme="majorBidi"/>
          <w:szCs w:val="24"/>
          <w:lang w:val="en-ID"/>
        </w:rPr>
        <w:t xml:space="preserve"> </w:t>
      </w:r>
      <w:proofErr w:type="spellStart"/>
      <w:r w:rsidRPr="00457369">
        <w:rPr>
          <w:rFonts w:cstheme="majorBidi"/>
          <w:szCs w:val="24"/>
          <w:lang w:val="en-ID"/>
        </w:rPr>
        <w:t>langkah-langkah</w:t>
      </w:r>
      <w:proofErr w:type="spellEnd"/>
      <w:r w:rsidRPr="00457369">
        <w:rPr>
          <w:rFonts w:cstheme="majorBidi"/>
          <w:szCs w:val="24"/>
          <w:lang w:val="en-ID"/>
        </w:rPr>
        <w:t xml:space="preserve"> yang </w:t>
      </w:r>
      <w:proofErr w:type="spellStart"/>
      <w:r w:rsidRPr="00457369">
        <w:rPr>
          <w:rFonts w:cstheme="majorBidi"/>
          <w:szCs w:val="24"/>
          <w:lang w:val="en-ID"/>
        </w:rPr>
        <w:t>relevan</w:t>
      </w:r>
      <w:proofErr w:type="spellEnd"/>
      <w:r w:rsidRPr="00457369">
        <w:rPr>
          <w:rFonts w:cstheme="majorBidi"/>
          <w:szCs w:val="24"/>
          <w:lang w:val="en-ID"/>
        </w:rPr>
        <w:t>.</w:t>
      </w:r>
    </w:p>
    <w:p w14:paraId="70FF910E" w14:textId="77777777" w:rsidR="00457369" w:rsidRPr="00457369" w:rsidRDefault="00457369" w:rsidP="00457369">
      <w:pPr>
        <w:jc w:val="both"/>
        <w:rPr>
          <w:rFonts w:cstheme="majorBidi"/>
          <w:szCs w:val="24"/>
          <w:lang w:val="en-ID"/>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6618B28E" w14:textId="77777777" w:rsidR="00457369" w:rsidRPr="00457369" w:rsidRDefault="00457369" w:rsidP="00457369">
      <w:pPr>
        <w:jc w:val="both"/>
        <w:rPr>
          <w:bCs/>
          <w:szCs w:val="24"/>
          <w:lang w:val="en-ID" w:bidi="ar-AE"/>
        </w:rPr>
      </w:pPr>
      <w:proofErr w:type="spellStart"/>
      <w:r w:rsidRPr="00457369">
        <w:rPr>
          <w:bCs/>
          <w:szCs w:val="24"/>
          <w:lang w:val="en-ID" w:bidi="ar-AE"/>
        </w:rPr>
        <w:t>Berdasarkan</w:t>
      </w:r>
      <w:proofErr w:type="spellEnd"/>
      <w:r w:rsidRPr="00457369">
        <w:rPr>
          <w:bCs/>
          <w:szCs w:val="24"/>
          <w:lang w:val="en-ID" w:bidi="ar-AE"/>
        </w:rPr>
        <w:t xml:space="preserve"> </w:t>
      </w:r>
      <w:proofErr w:type="spellStart"/>
      <w:r w:rsidRPr="00457369">
        <w:rPr>
          <w:bCs/>
          <w:szCs w:val="24"/>
          <w:lang w:val="en-ID" w:bidi="ar-AE"/>
        </w:rPr>
        <w:t>penelitian</w:t>
      </w:r>
      <w:proofErr w:type="spellEnd"/>
      <w:r w:rsidRPr="00457369">
        <w:rPr>
          <w:bCs/>
          <w:szCs w:val="24"/>
          <w:lang w:val="en-ID" w:bidi="ar-AE"/>
        </w:rPr>
        <w:t xml:space="preserve"> </w:t>
      </w:r>
      <w:proofErr w:type="spellStart"/>
      <w:r w:rsidRPr="00457369">
        <w:rPr>
          <w:bCs/>
          <w:szCs w:val="24"/>
          <w:lang w:val="en-ID" w:bidi="ar-AE"/>
        </w:rPr>
        <w:t>mengenai</w:t>
      </w:r>
      <w:proofErr w:type="spellEnd"/>
      <w:r w:rsidRPr="00457369">
        <w:rPr>
          <w:bCs/>
          <w:szCs w:val="24"/>
          <w:lang w:val="en-ID" w:bidi="ar-AE"/>
        </w:rPr>
        <w:t xml:space="preserve"> </w:t>
      </w:r>
      <w:proofErr w:type="spellStart"/>
      <w:r w:rsidRPr="00457369">
        <w:rPr>
          <w:bCs/>
          <w:szCs w:val="24"/>
          <w:lang w:val="en-ID" w:bidi="ar-AE"/>
        </w:rPr>
        <w:t>pengaruh</w:t>
      </w:r>
      <w:proofErr w:type="spellEnd"/>
      <w:r w:rsidRPr="00457369">
        <w:rPr>
          <w:bCs/>
          <w:szCs w:val="24"/>
          <w:lang w:val="en-ID" w:bidi="ar-AE"/>
        </w:rPr>
        <w:t xml:space="preserve"> </w:t>
      </w:r>
      <w:proofErr w:type="spellStart"/>
      <w:r w:rsidRPr="00457369">
        <w:rPr>
          <w:bCs/>
          <w:szCs w:val="24"/>
          <w:lang w:val="en-ID" w:bidi="ar-AE"/>
        </w:rPr>
        <w:t>faktor</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w:t>
      </w:r>
      <w:proofErr w:type="spellStart"/>
      <w:r w:rsidRPr="00457369">
        <w:rPr>
          <w:bCs/>
          <w:szCs w:val="24"/>
          <w:lang w:val="en-ID" w:bidi="ar-AE"/>
        </w:rPr>
        <w:t>terhadap</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dan </w:t>
      </w:r>
      <w:proofErr w:type="spellStart"/>
      <w:r w:rsidRPr="00457369">
        <w:rPr>
          <w:bCs/>
          <w:szCs w:val="24"/>
          <w:lang w:val="en-ID" w:bidi="ar-AE"/>
        </w:rPr>
        <w:t>partisipasi</w:t>
      </w:r>
      <w:proofErr w:type="spellEnd"/>
      <w:r w:rsidRPr="00457369">
        <w:rPr>
          <w:bCs/>
          <w:szCs w:val="24"/>
          <w:lang w:val="en-ID" w:bidi="ar-AE"/>
        </w:rPr>
        <w:t xml:space="preserve"> </w:t>
      </w:r>
      <w:proofErr w:type="spellStart"/>
      <w:r w:rsidRPr="00457369">
        <w:rPr>
          <w:bCs/>
          <w:szCs w:val="24"/>
          <w:lang w:val="en-ID" w:bidi="ar-AE"/>
        </w:rPr>
        <w:t>masyarakat</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dapat</w:t>
      </w:r>
      <w:proofErr w:type="spellEnd"/>
      <w:r w:rsidRPr="00457369">
        <w:rPr>
          <w:bCs/>
          <w:szCs w:val="24"/>
          <w:lang w:val="en-ID" w:bidi="ar-AE"/>
        </w:rPr>
        <w:t xml:space="preserve"> </w:t>
      </w:r>
      <w:proofErr w:type="spellStart"/>
      <w:r w:rsidRPr="00457369">
        <w:rPr>
          <w:bCs/>
          <w:szCs w:val="24"/>
          <w:lang w:val="en-ID" w:bidi="ar-AE"/>
        </w:rPr>
        <w:t>diambil</w:t>
      </w:r>
      <w:proofErr w:type="spellEnd"/>
      <w:r w:rsidRPr="00457369">
        <w:rPr>
          <w:bCs/>
          <w:szCs w:val="24"/>
          <w:lang w:val="en-ID" w:bidi="ar-AE"/>
        </w:rPr>
        <w:t xml:space="preserve"> </w:t>
      </w:r>
      <w:proofErr w:type="spellStart"/>
      <w:r w:rsidRPr="00457369">
        <w:rPr>
          <w:bCs/>
          <w:szCs w:val="24"/>
          <w:lang w:val="en-ID" w:bidi="ar-AE"/>
        </w:rPr>
        <w:t>beberapa</w:t>
      </w:r>
      <w:proofErr w:type="spellEnd"/>
      <w:r w:rsidRPr="00457369">
        <w:rPr>
          <w:bCs/>
          <w:szCs w:val="24"/>
          <w:lang w:val="en-ID" w:bidi="ar-AE"/>
        </w:rPr>
        <w:t xml:space="preserve"> </w:t>
      </w:r>
      <w:proofErr w:type="spellStart"/>
      <w:r w:rsidRPr="00457369">
        <w:rPr>
          <w:bCs/>
          <w:szCs w:val="24"/>
          <w:lang w:val="en-ID" w:bidi="ar-AE"/>
        </w:rPr>
        <w:t>simpulan</w:t>
      </w:r>
      <w:proofErr w:type="spellEnd"/>
      <w:r w:rsidRPr="00457369">
        <w:rPr>
          <w:bCs/>
          <w:szCs w:val="24"/>
          <w:lang w:val="en-ID" w:bidi="ar-AE"/>
        </w:rPr>
        <w:t xml:space="preserve"> </w:t>
      </w:r>
      <w:proofErr w:type="spellStart"/>
      <w:r w:rsidRPr="00457369">
        <w:rPr>
          <w:bCs/>
          <w:szCs w:val="24"/>
          <w:lang w:val="en-ID" w:bidi="ar-AE"/>
        </w:rPr>
        <w:t>sebagai</w:t>
      </w:r>
      <w:proofErr w:type="spellEnd"/>
      <w:r w:rsidRPr="00457369">
        <w:rPr>
          <w:bCs/>
          <w:szCs w:val="24"/>
          <w:lang w:val="en-ID" w:bidi="ar-AE"/>
        </w:rPr>
        <w:t xml:space="preserve"> </w:t>
      </w:r>
      <w:proofErr w:type="spellStart"/>
      <w:r w:rsidRPr="00457369">
        <w:rPr>
          <w:bCs/>
          <w:szCs w:val="24"/>
          <w:lang w:val="en-ID" w:bidi="ar-AE"/>
        </w:rPr>
        <w:t>berikut</w:t>
      </w:r>
      <w:proofErr w:type="spellEnd"/>
      <w:r w:rsidRPr="00457369">
        <w:rPr>
          <w:bCs/>
          <w:szCs w:val="24"/>
          <w:lang w:val="en-ID" w:bidi="ar-AE"/>
        </w:rPr>
        <w:t xml:space="preserve">: </w:t>
      </w:r>
      <w:proofErr w:type="spellStart"/>
      <w:r w:rsidRPr="00457369">
        <w:rPr>
          <w:bCs/>
          <w:i/>
          <w:szCs w:val="24"/>
          <w:lang w:val="en-ID" w:bidi="ar-AE"/>
        </w:rPr>
        <w:t>Pertama</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w:t>
      </w:r>
      <w:proofErr w:type="spellStart"/>
      <w:r w:rsidRPr="00457369">
        <w:rPr>
          <w:bCs/>
          <w:szCs w:val="24"/>
          <w:lang w:val="en-ID" w:bidi="ar-AE"/>
        </w:rPr>
        <w:t>terhadap</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dapat</w:t>
      </w:r>
      <w:proofErr w:type="spellEnd"/>
      <w:r w:rsidRPr="00457369">
        <w:rPr>
          <w:bCs/>
          <w:szCs w:val="24"/>
          <w:lang w:val="en-ID" w:bidi="ar-AE"/>
        </w:rPr>
        <w:t xml:space="preserve"> </w:t>
      </w:r>
      <w:proofErr w:type="spellStart"/>
      <w:r w:rsidRPr="00457369">
        <w:rPr>
          <w:bCs/>
          <w:szCs w:val="24"/>
          <w:lang w:val="en-ID" w:bidi="ar-AE"/>
        </w:rPr>
        <w:t>dipengaruhi</w:t>
      </w:r>
      <w:proofErr w:type="spellEnd"/>
      <w:r w:rsidRPr="00457369">
        <w:rPr>
          <w:bCs/>
          <w:szCs w:val="24"/>
          <w:lang w:val="en-ID" w:bidi="ar-AE"/>
        </w:rPr>
        <w:t xml:space="preserve"> oleh </w:t>
      </w:r>
      <w:proofErr w:type="spellStart"/>
      <w:r w:rsidRPr="00457369">
        <w:rPr>
          <w:bCs/>
          <w:szCs w:val="24"/>
          <w:lang w:val="en-ID" w:bidi="ar-AE"/>
        </w:rPr>
        <w:t>faktor</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w:t>
      </w:r>
      <w:proofErr w:type="spellStart"/>
      <w:r w:rsidRPr="00457369">
        <w:rPr>
          <w:bCs/>
          <w:szCs w:val="24"/>
          <w:lang w:val="en-ID" w:bidi="ar-AE"/>
        </w:rPr>
        <w:t>seperti</w:t>
      </w:r>
      <w:proofErr w:type="spellEnd"/>
      <w:r w:rsidRPr="00457369">
        <w:rPr>
          <w:bCs/>
          <w:szCs w:val="24"/>
          <w:lang w:val="en-ID" w:bidi="ar-AE"/>
        </w:rPr>
        <w:t xml:space="preserve"> </w:t>
      </w:r>
      <w:proofErr w:type="spellStart"/>
      <w:r w:rsidRPr="00457369">
        <w:rPr>
          <w:bCs/>
          <w:szCs w:val="24"/>
          <w:lang w:val="en-ID" w:bidi="ar-AE"/>
        </w:rPr>
        <w:t>usia</w:t>
      </w:r>
      <w:proofErr w:type="spellEnd"/>
      <w:r w:rsidRPr="00457369">
        <w:rPr>
          <w:bCs/>
          <w:szCs w:val="24"/>
          <w:lang w:val="en-ID" w:bidi="ar-AE"/>
        </w:rPr>
        <w:t xml:space="preserve">. </w:t>
      </w:r>
      <w:proofErr w:type="spellStart"/>
      <w:r w:rsidRPr="00457369">
        <w:rPr>
          <w:bCs/>
          <w:szCs w:val="24"/>
          <w:lang w:val="en-ID" w:bidi="ar-AE"/>
        </w:rPr>
        <w:t>Individu</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kelompok</w:t>
      </w:r>
      <w:proofErr w:type="spellEnd"/>
      <w:r w:rsidRPr="00457369">
        <w:rPr>
          <w:bCs/>
          <w:szCs w:val="24"/>
          <w:lang w:val="en-ID" w:bidi="ar-AE"/>
        </w:rPr>
        <w:t xml:space="preserve"> </w:t>
      </w:r>
      <w:proofErr w:type="spellStart"/>
      <w:r w:rsidRPr="00457369">
        <w:rPr>
          <w:bCs/>
          <w:szCs w:val="24"/>
          <w:lang w:val="en-ID" w:bidi="ar-AE"/>
        </w:rPr>
        <w:t>usia</w:t>
      </w:r>
      <w:proofErr w:type="spellEnd"/>
      <w:r w:rsidRPr="00457369">
        <w:rPr>
          <w:bCs/>
          <w:szCs w:val="24"/>
          <w:lang w:val="en-ID" w:bidi="ar-AE"/>
        </w:rPr>
        <w:t xml:space="preserve"> yang </w:t>
      </w:r>
      <w:proofErr w:type="spellStart"/>
      <w:r w:rsidRPr="00457369">
        <w:rPr>
          <w:bCs/>
          <w:szCs w:val="24"/>
          <w:lang w:val="en-ID" w:bidi="ar-AE"/>
        </w:rPr>
        <w:t>berbeda</w:t>
      </w:r>
      <w:proofErr w:type="spellEnd"/>
      <w:r w:rsidRPr="00457369">
        <w:rPr>
          <w:bCs/>
          <w:szCs w:val="24"/>
          <w:lang w:val="en-ID" w:bidi="ar-AE"/>
        </w:rPr>
        <w:t xml:space="preserve"> </w:t>
      </w:r>
      <w:proofErr w:type="spellStart"/>
      <w:r w:rsidRPr="00457369">
        <w:rPr>
          <w:bCs/>
          <w:szCs w:val="24"/>
          <w:lang w:val="en-ID" w:bidi="ar-AE"/>
        </w:rPr>
        <w:t>mungkin</w:t>
      </w:r>
      <w:proofErr w:type="spellEnd"/>
      <w:r w:rsidRPr="00457369">
        <w:rPr>
          <w:bCs/>
          <w:szCs w:val="24"/>
          <w:lang w:val="en-ID" w:bidi="ar-AE"/>
        </w:rPr>
        <w:t xml:space="preserve"> </w:t>
      </w:r>
      <w:proofErr w:type="spellStart"/>
      <w:r w:rsidRPr="00457369">
        <w:rPr>
          <w:bCs/>
          <w:szCs w:val="24"/>
          <w:lang w:val="en-ID" w:bidi="ar-AE"/>
        </w:rPr>
        <w:t>memiliki</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yang </w:t>
      </w:r>
      <w:proofErr w:type="spellStart"/>
      <w:r w:rsidRPr="00457369">
        <w:rPr>
          <w:bCs/>
          <w:szCs w:val="24"/>
          <w:lang w:val="en-ID" w:bidi="ar-AE"/>
        </w:rPr>
        <w:t>berbeda</w:t>
      </w:r>
      <w:proofErr w:type="spellEnd"/>
      <w:r w:rsidRPr="00457369">
        <w:rPr>
          <w:bCs/>
          <w:szCs w:val="24"/>
          <w:lang w:val="en-ID" w:bidi="ar-AE"/>
        </w:rPr>
        <w:t xml:space="preserve"> </w:t>
      </w:r>
      <w:proofErr w:type="spellStart"/>
      <w:r w:rsidRPr="00457369">
        <w:rPr>
          <w:bCs/>
          <w:szCs w:val="24"/>
          <w:lang w:val="en-ID" w:bidi="ar-AE"/>
        </w:rPr>
        <w:t>terkait</w:t>
      </w:r>
      <w:proofErr w:type="spellEnd"/>
      <w:r w:rsidRPr="00457369">
        <w:rPr>
          <w:bCs/>
          <w:szCs w:val="24"/>
          <w:lang w:val="en-ID" w:bidi="ar-AE"/>
        </w:rPr>
        <w:t xml:space="preserve"> </w:t>
      </w:r>
      <w:proofErr w:type="spellStart"/>
      <w:r w:rsidRPr="00457369">
        <w:rPr>
          <w:bCs/>
          <w:szCs w:val="24"/>
          <w:lang w:val="en-ID" w:bidi="ar-AE"/>
        </w:rPr>
        <w:t>manfaat</w:t>
      </w:r>
      <w:proofErr w:type="spellEnd"/>
      <w:r w:rsidRPr="00457369">
        <w:rPr>
          <w:bCs/>
          <w:szCs w:val="24"/>
          <w:lang w:val="en-ID" w:bidi="ar-AE"/>
        </w:rPr>
        <w:t xml:space="preserve"> </w:t>
      </w:r>
      <w:proofErr w:type="spellStart"/>
      <w:r w:rsidRPr="00457369">
        <w:rPr>
          <w:bCs/>
          <w:szCs w:val="24"/>
          <w:lang w:val="en-ID" w:bidi="ar-AE"/>
        </w:rPr>
        <w:t>sosial</w:t>
      </w:r>
      <w:proofErr w:type="spellEnd"/>
      <w:r w:rsidRPr="00457369">
        <w:rPr>
          <w:bCs/>
          <w:szCs w:val="24"/>
          <w:lang w:val="en-ID" w:bidi="ar-AE"/>
        </w:rPr>
        <w:t xml:space="preserve"> dan spiritual </w:t>
      </w:r>
      <w:proofErr w:type="spellStart"/>
      <w:r w:rsidRPr="00457369">
        <w:rPr>
          <w:bCs/>
          <w:szCs w:val="24"/>
          <w:lang w:val="en-ID" w:bidi="ar-AE"/>
        </w:rPr>
        <w:t>dari</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Upaya</w:t>
      </w:r>
      <w:proofErr w:type="spellEnd"/>
      <w:r w:rsidRPr="00457369">
        <w:rPr>
          <w:bCs/>
          <w:szCs w:val="24"/>
          <w:lang w:val="en-ID" w:bidi="ar-AE"/>
        </w:rPr>
        <w:t xml:space="preserve"> </w:t>
      </w:r>
      <w:proofErr w:type="spellStart"/>
      <w:r w:rsidRPr="00457369">
        <w:rPr>
          <w:bCs/>
          <w:szCs w:val="24"/>
          <w:lang w:val="en-ID" w:bidi="ar-AE"/>
        </w:rPr>
        <w:t>pemahaman</w:t>
      </w:r>
      <w:proofErr w:type="spellEnd"/>
      <w:r w:rsidRPr="00457369">
        <w:rPr>
          <w:bCs/>
          <w:szCs w:val="24"/>
          <w:lang w:val="en-ID" w:bidi="ar-AE"/>
        </w:rPr>
        <w:t xml:space="preserve"> dan </w:t>
      </w:r>
      <w:proofErr w:type="spellStart"/>
      <w:r w:rsidRPr="00457369">
        <w:rPr>
          <w:bCs/>
          <w:szCs w:val="24"/>
          <w:lang w:val="en-ID" w:bidi="ar-AE"/>
        </w:rPr>
        <w:t>penyampaian</w:t>
      </w:r>
      <w:proofErr w:type="spellEnd"/>
      <w:r w:rsidRPr="00457369">
        <w:rPr>
          <w:bCs/>
          <w:szCs w:val="24"/>
          <w:lang w:val="en-ID" w:bidi="ar-AE"/>
        </w:rPr>
        <w:t xml:space="preserve"> </w:t>
      </w:r>
      <w:proofErr w:type="spellStart"/>
      <w:r w:rsidRPr="00457369">
        <w:rPr>
          <w:bCs/>
          <w:szCs w:val="24"/>
          <w:lang w:val="en-ID" w:bidi="ar-AE"/>
        </w:rPr>
        <w:t>informasi</w:t>
      </w:r>
      <w:proofErr w:type="spellEnd"/>
      <w:r w:rsidRPr="00457369">
        <w:rPr>
          <w:bCs/>
          <w:szCs w:val="24"/>
          <w:lang w:val="en-ID" w:bidi="ar-AE"/>
        </w:rPr>
        <w:t xml:space="preserve"> yang </w:t>
      </w:r>
      <w:proofErr w:type="spellStart"/>
      <w:r w:rsidRPr="00457369">
        <w:rPr>
          <w:bCs/>
          <w:szCs w:val="24"/>
          <w:lang w:val="en-ID" w:bidi="ar-AE"/>
        </w:rPr>
        <w:t>sesuai</w:t>
      </w:r>
      <w:proofErr w:type="spellEnd"/>
      <w:r w:rsidRPr="00457369">
        <w:rPr>
          <w:bCs/>
          <w:szCs w:val="24"/>
          <w:lang w:val="en-ID" w:bidi="ar-AE"/>
        </w:rPr>
        <w:t xml:space="preserve"> </w:t>
      </w:r>
      <w:proofErr w:type="spellStart"/>
      <w:r w:rsidRPr="00457369">
        <w:rPr>
          <w:bCs/>
          <w:szCs w:val="24"/>
          <w:lang w:val="en-ID" w:bidi="ar-AE"/>
        </w:rPr>
        <w:t>perlu</w:t>
      </w:r>
      <w:proofErr w:type="spellEnd"/>
      <w:r w:rsidRPr="00457369">
        <w:rPr>
          <w:bCs/>
          <w:szCs w:val="24"/>
          <w:lang w:val="en-ID" w:bidi="ar-AE"/>
        </w:rPr>
        <w:t xml:space="preserve"> </w:t>
      </w:r>
      <w:proofErr w:type="spellStart"/>
      <w:r w:rsidRPr="00457369">
        <w:rPr>
          <w:bCs/>
          <w:szCs w:val="24"/>
          <w:lang w:val="en-ID" w:bidi="ar-AE"/>
        </w:rPr>
        <w:t>dilakukan</w:t>
      </w:r>
      <w:proofErr w:type="spellEnd"/>
      <w:r w:rsidRPr="00457369">
        <w:rPr>
          <w:bCs/>
          <w:szCs w:val="24"/>
          <w:lang w:val="en-ID" w:bidi="ar-AE"/>
        </w:rPr>
        <w:t xml:space="preserve"> </w:t>
      </w:r>
      <w:proofErr w:type="spellStart"/>
      <w:r w:rsidRPr="00457369">
        <w:rPr>
          <w:bCs/>
          <w:szCs w:val="24"/>
          <w:lang w:val="en-ID" w:bidi="ar-AE"/>
        </w:rPr>
        <w:t>sesuai</w:t>
      </w:r>
      <w:proofErr w:type="spellEnd"/>
      <w:r w:rsidRPr="00457369">
        <w:rPr>
          <w:bCs/>
          <w:szCs w:val="24"/>
          <w:lang w:val="en-ID" w:bidi="ar-AE"/>
        </w:rPr>
        <w:t xml:space="preserve"> </w:t>
      </w:r>
      <w:proofErr w:type="spellStart"/>
      <w:r w:rsidRPr="00457369">
        <w:rPr>
          <w:bCs/>
          <w:szCs w:val="24"/>
          <w:lang w:val="en-ID" w:bidi="ar-AE"/>
        </w:rPr>
        <w:t>dengan</w:t>
      </w:r>
      <w:proofErr w:type="spellEnd"/>
      <w:r w:rsidRPr="00457369">
        <w:rPr>
          <w:bCs/>
          <w:szCs w:val="24"/>
          <w:lang w:val="en-ID" w:bidi="ar-AE"/>
        </w:rPr>
        <w:t xml:space="preserve"> </w:t>
      </w:r>
      <w:proofErr w:type="spellStart"/>
      <w:r w:rsidRPr="00457369">
        <w:rPr>
          <w:bCs/>
          <w:szCs w:val="24"/>
          <w:lang w:val="en-ID" w:bidi="ar-AE"/>
        </w:rPr>
        <w:t>karakteristik</w:t>
      </w:r>
      <w:proofErr w:type="spellEnd"/>
      <w:r w:rsidRPr="00457369">
        <w:rPr>
          <w:bCs/>
          <w:szCs w:val="24"/>
          <w:lang w:val="en-ID" w:bidi="ar-AE"/>
        </w:rPr>
        <w:t xml:space="preserve"> dan </w:t>
      </w:r>
      <w:proofErr w:type="spellStart"/>
      <w:r w:rsidRPr="00457369">
        <w:rPr>
          <w:bCs/>
          <w:szCs w:val="24"/>
          <w:lang w:val="en-ID" w:bidi="ar-AE"/>
        </w:rPr>
        <w:t>preferensi</w:t>
      </w:r>
      <w:proofErr w:type="spellEnd"/>
      <w:r w:rsidRPr="00457369">
        <w:rPr>
          <w:bCs/>
          <w:szCs w:val="24"/>
          <w:lang w:val="en-ID" w:bidi="ar-AE"/>
        </w:rPr>
        <w:t xml:space="preserve"> </w:t>
      </w:r>
      <w:proofErr w:type="spellStart"/>
      <w:r w:rsidRPr="00457369">
        <w:rPr>
          <w:bCs/>
          <w:szCs w:val="24"/>
          <w:lang w:val="en-ID" w:bidi="ar-AE"/>
        </w:rPr>
        <w:t>kelompok</w:t>
      </w:r>
      <w:proofErr w:type="spellEnd"/>
      <w:r w:rsidRPr="00457369">
        <w:rPr>
          <w:bCs/>
          <w:szCs w:val="24"/>
          <w:lang w:val="en-ID" w:bidi="ar-AE"/>
        </w:rPr>
        <w:t xml:space="preserve"> </w:t>
      </w:r>
      <w:proofErr w:type="spellStart"/>
      <w:r w:rsidRPr="00457369">
        <w:rPr>
          <w:bCs/>
          <w:szCs w:val="24"/>
          <w:lang w:val="en-ID" w:bidi="ar-AE"/>
        </w:rPr>
        <w:t>usia</w:t>
      </w:r>
      <w:proofErr w:type="spellEnd"/>
      <w:r w:rsidRPr="00457369">
        <w:rPr>
          <w:bCs/>
          <w:szCs w:val="24"/>
          <w:lang w:val="en-ID" w:bidi="ar-AE"/>
        </w:rPr>
        <w:t xml:space="preserve"> yang </w:t>
      </w:r>
      <w:proofErr w:type="spellStart"/>
      <w:r w:rsidRPr="00457369">
        <w:rPr>
          <w:bCs/>
          <w:szCs w:val="24"/>
          <w:lang w:val="en-ID" w:bidi="ar-AE"/>
        </w:rPr>
        <w:t>dituju</w:t>
      </w:r>
      <w:proofErr w:type="spellEnd"/>
      <w:r w:rsidRPr="00457369">
        <w:rPr>
          <w:bCs/>
          <w:szCs w:val="24"/>
          <w:lang w:val="en-ID" w:bidi="ar-AE"/>
        </w:rPr>
        <w:t xml:space="preserve">. </w:t>
      </w:r>
      <w:proofErr w:type="spellStart"/>
      <w:r w:rsidRPr="00457369">
        <w:rPr>
          <w:bCs/>
          <w:i/>
          <w:szCs w:val="24"/>
          <w:lang w:val="en-ID" w:bidi="ar-AE"/>
        </w:rPr>
        <w:t>Kedua</w:t>
      </w:r>
      <w:proofErr w:type="spellEnd"/>
      <w:r w:rsidRPr="00457369">
        <w:rPr>
          <w:bCs/>
          <w:szCs w:val="24"/>
          <w:lang w:val="en-ID" w:bidi="ar-AE"/>
        </w:rPr>
        <w:t xml:space="preserve">, </w:t>
      </w:r>
      <w:proofErr w:type="spellStart"/>
      <w:r w:rsidRPr="00457369">
        <w:rPr>
          <w:bCs/>
          <w:szCs w:val="24"/>
          <w:lang w:val="en-ID" w:bidi="ar-AE"/>
        </w:rPr>
        <w:t>faktor</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w:t>
      </w:r>
      <w:proofErr w:type="spellStart"/>
      <w:r w:rsidRPr="00457369">
        <w:rPr>
          <w:bCs/>
          <w:szCs w:val="24"/>
          <w:lang w:val="en-ID" w:bidi="ar-AE"/>
        </w:rPr>
        <w:t>seperti</w:t>
      </w:r>
      <w:proofErr w:type="spellEnd"/>
      <w:r w:rsidRPr="00457369">
        <w:rPr>
          <w:bCs/>
          <w:szCs w:val="24"/>
          <w:lang w:val="en-ID" w:bidi="ar-AE"/>
        </w:rPr>
        <w:t xml:space="preserve"> </w:t>
      </w:r>
      <w:proofErr w:type="spellStart"/>
      <w:r w:rsidRPr="00457369">
        <w:rPr>
          <w:bCs/>
          <w:szCs w:val="24"/>
          <w:lang w:val="en-ID" w:bidi="ar-AE"/>
        </w:rPr>
        <w:t>jenis</w:t>
      </w:r>
      <w:proofErr w:type="spellEnd"/>
      <w:r w:rsidRPr="00457369">
        <w:rPr>
          <w:bCs/>
          <w:szCs w:val="24"/>
          <w:lang w:val="en-ID" w:bidi="ar-AE"/>
        </w:rPr>
        <w:t xml:space="preserve"> </w:t>
      </w:r>
      <w:proofErr w:type="spellStart"/>
      <w:r w:rsidRPr="00457369">
        <w:rPr>
          <w:bCs/>
          <w:szCs w:val="24"/>
          <w:lang w:val="en-ID" w:bidi="ar-AE"/>
        </w:rPr>
        <w:t>kelamin</w:t>
      </w:r>
      <w:proofErr w:type="spellEnd"/>
      <w:r w:rsidRPr="00457369">
        <w:rPr>
          <w:bCs/>
          <w:szCs w:val="24"/>
          <w:lang w:val="en-ID" w:bidi="ar-AE"/>
        </w:rPr>
        <w:t xml:space="preserve"> juga </w:t>
      </w:r>
      <w:proofErr w:type="spellStart"/>
      <w:r w:rsidRPr="00457369">
        <w:rPr>
          <w:bCs/>
          <w:szCs w:val="24"/>
          <w:lang w:val="en-ID" w:bidi="ar-AE"/>
        </w:rPr>
        <w:t>dapat</w:t>
      </w:r>
      <w:proofErr w:type="spellEnd"/>
      <w:r w:rsidRPr="00457369">
        <w:rPr>
          <w:bCs/>
          <w:szCs w:val="24"/>
          <w:lang w:val="en-ID" w:bidi="ar-AE"/>
        </w:rPr>
        <w:t xml:space="preserve"> </w:t>
      </w:r>
      <w:proofErr w:type="spellStart"/>
      <w:r w:rsidRPr="00457369">
        <w:rPr>
          <w:bCs/>
          <w:szCs w:val="24"/>
          <w:lang w:val="en-ID" w:bidi="ar-AE"/>
        </w:rPr>
        <w:t>mempengaruhi</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w:t>
      </w:r>
      <w:proofErr w:type="spellStart"/>
      <w:r w:rsidRPr="00457369">
        <w:rPr>
          <w:bCs/>
          <w:szCs w:val="24"/>
          <w:lang w:val="en-ID" w:bidi="ar-AE"/>
        </w:rPr>
        <w:t>terhadap</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Perbedaan</w:t>
      </w:r>
      <w:proofErr w:type="spellEnd"/>
      <w:r w:rsidRPr="00457369">
        <w:rPr>
          <w:bCs/>
          <w:szCs w:val="24"/>
          <w:lang w:val="en-ID" w:bidi="ar-AE"/>
        </w:rPr>
        <w:t xml:space="preserve"> gender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nilai-nilai</w:t>
      </w:r>
      <w:proofErr w:type="spellEnd"/>
      <w:r w:rsidRPr="00457369">
        <w:rPr>
          <w:bCs/>
          <w:szCs w:val="24"/>
          <w:lang w:val="en-ID" w:bidi="ar-AE"/>
        </w:rPr>
        <w:t xml:space="preserve">, </w:t>
      </w:r>
      <w:proofErr w:type="spellStart"/>
      <w:r w:rsidRPr="00457369">
        <w:rPr>
          <w:bCs/>
          <w:szCs w:val="24"/>
          <w:lang w:val="en-ID" w:bidi="ar-AE"/>
        </w:rPr>
        <w:t>peran</w:t>
      </w:r>
      <w:proofErr w:type="spellEnd"/>
      <w:r w:rsidRPr="00457369">
        <w:rPr>
          <w:bCs/>
          <w:szCs w:val="24"/>
          <w:lang w:val="en-ID" w:bidi="ar-AE"/>
        </w:rPr>
        <w:t xml:space="preserve"> </w:t>
      </w:r>
      <w:proofErr w:type="spellStart"/>
      <w:r w:rsidRPr="00457369">
        <w:rPr>
          <w:bCs/>
          <w:szCs w:val="24"/>
          <w:lang w:val="en-ID" w:bidi="ar-AE"/>
        </w:rPr>
        <w:t>sosial</w:t>
      </w:r>
      <w:proofErr w:type="spellEnd"/>
      <w:r w:rsidRPr="00457369">
        <w:rPr>
          <w:bCs/>
          <w:szCs w:val="24"/>
          <w:lang w:val="en-ID" w:bidi="ar-AE"/>
        </w:rPr>
        <w:t xml:space="preserve">, dan </w:t>
      </w:r>
      <w:proofErr w:type="spellStart"/>
      <w:r w:rsidRPr="00457369">
        <w:rPr>
          <w:bCs/>
          <w:szCs w:val="24"/>
          <w:lang w:val="en-ID" w:bidi="ar-AE"/>
        </w:rPr>
        <w:t>kebutuhan</w:t>
      </w:r>
      <w:proofErr w:type="spellEnd"/>
      <w:r w:rsidRPr="00457369">
        <w:rPr>
          <w:bCs/>
          <w:szCs w:val="24"/>
          <w:lang w:val="en-ID" w:bidi="ar-AE"/>
        </w:rPr>
        <w:t xml:space="preserve"> </w:t>
      </w:r>
      <w:proofErr w:type="spellStart"/>
      <w:r w:rsidRPr="00457369">
        <w:rPr>
          <w:bCs/>
          <w:szCs w:val="24"/>
          <w:lang w:val="en-ID" w:bidi="ar-AE"/>
        </w:rPr>
        <w:t>masyarakat</w:t>
      </w:r>
      <w:proofErr w:type="spellEnd"/>
      <w:r w:rsidRPr="00457369">
        <w:rPr>
          <w:bCs/>
          <w:szCs w:val="24"/>
          <w:lang w:val="en-ID" w:bidi="ar-AE"/>
        </w:rPr>
        <w:t xml:space="preserve"> </w:t>
      </w:r>
      <w:proofErr w:type="spellStart"/>
      <w:r w:rsidRPr="00457369">
        <w:rPr>
          <w:bCs/>
          <w:szCs w:val="24"/>
          <w:lang w:val="en-ID" w:bidi="ar-AE"/>
        </w:rPr>
        <w:t>dapat</w:t>
      </w:r>
      <w:proofErr w:type="spellEnd"/>
      <w:r w:rsidRPr="00457369">
        <w:rPr>
          <w:bCs/>
          <w:szCs w:val="24"/>
          <w:lang w:val="en-ID" w:bidi="ar-AE"/>
        </w:rPr>
        <w:t xml:space="preserve"> </w:t>
      </w:r>
      <w:proofErr w:type="spellStart"/>
      <w:r w:rsidRPr="00457369">
        <w:rPr>
          <w:bCs/>
          <w:szCs w:val="24"/>
          <w:lang w:val="en-ID" w:bidi="ar-AE"/>
        </w:rPr>
        <w:t>mempengaruhi</w:t>
      </w:r>
      <w:proofErr w:type="spellEnd"/>
      <w:r w:rsidRPr="00457369">
        <w:rPr>
          <w:bCs/>
          <w:szCs w:val="24"/>
          <w:lang w:val="en-ID" w:bidi="ar-AE"/>
        </w:rPr>
        <w:t xml:space="preserve"> </w:t>
      </w:r>
      <w:proofErr w:type="spellStart"/>
      <w:r w:rsidRPr="00457369">
        <w:rPr>
          <w:bCs/>
          <w:szCs w:val="24"/>
          <w:lang w:val="en-ID" w:bidi="ar-AE"/>
        </w:rPr>
        <w:t>cara</w:t>
      </w:r>
      <w:proofErr w:type="spellEnd"/>
      <w:r w:rsidRPr="00457369">
        <w:rPr>
          <w:bCs/>
          <w:szCs w:val="24"/>
          <w:lang w:val="en-ID" w:bidi="ar-AE"/>
        </w:rPr>
        <w:t xml:space="preserve"> </w:t>
      </w:r>
      <w:proofErr w:type="spellStart"/>
      <w:r w:rsidRPr="00457369">
        <w:rPr>
          <w:bCs/>
          <w:szCs w:val="24"/>
          <w:lang w:val="en-ID" w:bidi="ar-AE"/>
        </w:rPr>
        <w:t>individu</w:t>
      </w:r>
      <w:proofErr w:type="spellEnd"/>
      <w:r w:rsidRPr="00457369">
        <w:rPr>
          <w:bCs/>
          <w:szCs w:val="24"/>
          <w:lang w:val="en-ID" w:bidi="ar-AE"/>
        </w:rPr>
        <w:t xml:space="preserve"> </w:t>
      </w:r>
      <w:proofErr w:type="spellStart"/>
      <w:r w:rsidRPr="00457369">
        <w:rPr>
          <w:bCs/>
          <w:szCs w:val="24"/>
          <w:lang w:val="en-ID" w:bidi="ar-AE"/>
        </w:rPr>
        <w:t>memandang</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mempromosikan</w:t>
      </w:r>
      <w:proofErr w:type="spellEnd"/>
      <w:r w:rsidRPr="00457369">
        <w:rPr>
          <w:bCs/>
          <w:szCs w:val="24"/>
          <w:lang w:val="en-ID" w:bidi="ar-AE"/>
        </w:rPr>
        <w:t xml:space="preserve"> </w:t>
      </w:r>
      <w:proofErr w:type="spellStart"/>
      <w:r w:rsidRPr="00457369">
        <w:rPr>
          <w:bCs/>
          <w:szCs w:val="24"/>
          <w:lang w:val="en-ID" w:bidi="ar-AE"/>
        </w:rPr>
        <w:t>partisipasi</w:t>
      </w:r>
      <w:proofErr w:type="spellEnd"/>
      <w:r w:rsidRPr="00457369">
        <w:rPr>
          <w:bCs/>
          <w:szCs w:val="24"/>
          <w:lang w:val="en-ID" w:bidi="ar-AE"/>
        </w:rPr>
        <w:t xml:space="preserve"> yang </w:t>
      </w:r>
      <w:proofErr w:type="spellStart"/>
      <w:r w:rsidRPr="00457369">
        <w:rPr>
          <w:bCs/>
          <w:szCs w:val="24"/>
          <w:lang w:val="en-ID" w:bidi="ar-AE"/>
        </w:rPr>
        <w:t>merata</w:t>
      </w:r>
      <w:proofErr w:type="spellEnd"/>
      <w:r w:rsidRPr="00457369">
        <w:rPr>
          <w:bCs/>
          <w:szCs w:val="24"/>
          <w:lang w:val="en-ID" w:bidi="ar-AE"/>
        </w:rPr>
        <w:t xml:space="preserve">, </w:t>
      </w:r>
      <w:proofErr w:type="spellStart"/>
      <w:r w:rsidRPr="00457369">
        <w:rPr>
          <w:bCs/>
          <w:szCs w:val="24"/>
          <w:lang w:val="en-ID" w:bidi="ar-AE"/>
        </w:rPr>
        <w:t>perlu</w:t>
      </w:r>
      <w:proofErr w:type="spellEnd"/>
      <w:r w:rsidRPr="00457369">
        <w:rPr>
          <w:bCs/>
          <w:szCs w:val="24"/>
          <w:lang w:val="en-ID" w:bidi="ar-AE"/>
        </w:rPr>
        <w:t xml:space="preserve"> </w:t>
      </w:r>
      <w:proofErr w:type="spellStart"/>
      <w:r w:rsidRPr="00457369">
        <w:rPr>
          <w:bCs/>
          <w:szCs w:val="24"/>
          <w:lang w:val="en-ID" w:bidi="ar-AE"/>
        </w:rPr>
        <w:t>memperhatikan</w:t>
      </w:r>
      <w:proofErr w:type="spellEnd"/>
      <w:r w:rsidRPr="00457369">
        <w:rPr>
          <w:bCs/>
          <w:szCs w:val="24"/>
          <w:lang w:val="en-ID" w:bidi="ar-AE"/>
        </w:rPr>
        <w:t xml:space="preserve"> </w:t>
      </w:r>
      <w:proofErr w:type="spellStart"/>
      <w:r w:rsidRPr="00457369">
        <w:rPr>
          <w:bCs/>
          <w:szCs w:val="24"/>
          <w:lang w:val="en-ID" w:bidi="ar-AE"/>
        </w:rPr>
        <w:t>perbedaan</w:t>
      </w:r>
      <w:proofErr w:type="spellEnd"/>
      <w:r w:rsidRPr="00457369">
        <w:rPr>
          <w:bCs/>
          <w:szCs w:val="24"/>
          <w:lang w:val="en-ID" w:bidi="ar-AE"/>
        </w:rPr>
        <w:t xml:space="preserve"> gender dan </w:t>
      </w:r>
      <w:proofErr w:type="spellStart"/>
      <w:r w:rsidRPr="00457369">
        <w:rPr>
          <w:bCs/>
          <w:szCs w:val="24"/>
          <w:lang w:val="en-ID" w:bidi="ar-AE"/>
        </w:rPr>
        <w:t>memastikan</w:t>
      </w:r>
      <w:proofErr w:type="spellEnd"/>
      <w:r w:rsidRPr="00457369">
        <w:rPr>
          <w:bCs/>
          <w:szCs w:val="24"/>
          <w:lang w:val="en-ID" w:bidi="ar-AE"/>
        </w:rPr>
        <w:t xml:space="preserve"> </w:t>
      </w:r>
      <w:proofErr w:type="spellStart"/>
      <w:r w:rsidRPr="00457369">
        <w:rPr>
          <w:bCs/>
          <w:szCs w:val="24"/>
          <w:lang w:val="en-ID" w:bidi="ar-AE"/>
        </w:rPr>
        <w:t>inklusi</w:t>
      </w:r>
      <w:proofErr w:type="spellEnd"/>
      <w:r w:rsidRPr="00457369">
        <w:rPr>
          <w:bCs/>
          <w:szCs w:val="24"/>
          <w:lang w:val="en-ID" w:bidi="ar-AE"/>
        </w:rPr>
        <w:t xml:space="preserve"> dan </w:t>
      </w:r>
      <w:proofErr w:type="spellStart"/>
      <w:r w:rsidRPr="00457369">
        <w:rPr>
          <w:bCs/>
          <w:szCs w:val="24"/>
          <w:lang w:val="en-ID" w:bidi="ar-AE"/>
        </w:rPr>
        <w:t>keterlibatan</w:t>
      </w:r>
      <w:proofErr w:type="spellEnd"/>
      <w:r w:rsidRPr="00457369">
        <w:rPr>
          <w:bCs/>
          <w:szCs w:val="24"/>
          <w:lang w:val="en-ID" w:bidi="ar-AE"/>
        </w:rPr>
        <w:t xml:space="preserve"> </w:t>
      </w:r>
      <w:proofErr w:type="spellStart"/>
      <w:r w:rsidRPr="00457369">
        <w:rPr>
          <w:bCs/>
          <w:szCs w:val="24"/>
          <w:lang w:val="en-ID" w:bidi="ar-AE"/>
        </w:rPr>
        <w:t>semua</w:t>
      </w:r>
      <w:proofErr w:type="spellEnd"/>
      <w:r w:rsidRPr="00457369">
        <w:rPr>
          <w:bCs/>
          <w:szCs w:val="24"/>
          <w:lang w:val="en-ID" w:bidi="ar-AE"/>
        </w:rPr>
        <w:t xml:space="preserve"> </w:t>
      </w:r>
      <w:proofErr w:type="spellStart"/>
      <w:r w:rsidRPr="00457369">
        <w:rPr>
          <w:bCs/>
          <w:szCs w:val="24"/>
          <w:lang w:val="en-ID" w:bidi="ar-AE"/>
        </w:rPr>
        <w:t>pihak</w:t>
      </w:r>
      <w:proofErr w:type="spellEnd"/>
      <w:r w:rsidRPr="00457369">
        <w:rPr>
          <w:bCs/>
          <w:szCs w:val="24"/>
          <w:lang w:val="en-ID" w:bidi="ar-AE"/>
        </w:rPr>
        <w:t>.</w:t>
      </w:r>
    </w:p>
    <w:p w14:paraId="5C86E905" w14:textId="77777777" w:rsidR="00457369" w:rsidRPr="00457369" w:rsidRDefault="00457369" w:rsidP="00457369">
      <w:pPr>
        <w:jc w:val="both"/>
        <w:rPr>
          <w:bCs/>
          <w:szCs w:val="24"/>
          <w:lang w:val="en-ID" w:bidi="ar-AE"/>
        </w:rPr>
      </w:pPr>
      <w:proofErr w:type="spellStart"/>
      <w:r w:rsidRPr="00457369">
        <w:rPr>
          <w:bCs/>
          <w:i/>
          <w:szCs w:val="24"/>
          <w:lang w:val="en-ID" w:bidi="ar-AE"/>
        </w:rPr>
        <w:t>Ketiga</w:t>
      </w:r>
      <w:proofErr w:type="spellEnd"/>
      <w:r w:rsidRPr="00457369">
        <w:rPr>
          <w:bCs/>
          <w:szCs w:val="24"/>
          <w:lang w:val="en-ID" w:bidi="ar-AE"/>
        </w:rPr>
        <w:t xml:space="preserve">, </w:t>
      </w:r>
      <w:proofErr w:type="spellStart"/>
      <w:r w:rsidRPr="00457369">
        <w:rPr>
          <w:bCs/>
          <w:szCs w:val="24"/>
          <w:lang w:val="en-ID" w:bidi="ar-AE"/>
        </w:rPr>
        <w:t>pendidikan</w:t>
      </w:r>
      <w:proofErr w:type="spellEnd"/>
      <w:r w:rsidRPr="00457369">
        <w:rPr>
          <w:bCs/>
          <w:szCs w:val="24"/>
          <w:lang w:val="en-ID" w:bidi="ar-AE"/>
        </w:rPr>
        <w:t xml:space="preserve"> juga </w:t>
      </w:r>
      <w:proofErr w:type="spellStart"/>
      <w:r w:rsidRPr="00457369">
        <w:rPr>
          <w:bCs/>
          <w:szCs w:val="24"/>
          <w:lang w:val="en-ID" w:bidi="ar-AE"/>
        </w:rPr>
        <w:t>memainkan</w:t>
      </w:r>
      <w:proofErr w:type="spellEnd"/>
      <w:r w:rsidRPr="00457369">
        <w:rPr>
          <w:bCs/>
          <w:szCs w:val="24"/>
          <w:lang w:val="en-ID" w:bidi="ar-AE"/>
        </w:rPr>
        <w:t xml:space="preserve"> </w:t>
      </w:r>
      <w:proofErr w:type="spellStart"/>
      <w:r w:rsidRPr="00457369">
        <w:rPr>
          <w:bCs/>
          <w:szCs w:val="24"/>
          <w:lang w:val="en-ID" w:bidi="ar-AE"/>
        </w:rPr>
        <w:t>peran</w:t>
      </w:r>
      <w:proofErr w:type="spellEnd"/>
      <w:r w:rsidRPr="00457369">
        <w:rPr>
          <w:bCs/>
          <w:szCs w:val="24"/>
          <w:lang w:val="en-ID" w:bidi="ar-AE"/>
        </w:rPr>
        <w:t xml:space="preserve"> </w:t>
      </w:r>
      <w:proofErr w:type="spellStart"/>
      <w:r w:rsidRPr="00457369">
        <w:rPr>
          <w:bCs/>
          <w:szCs w:val="24"/>
          <w:lang w:val="en-ID" w:bidi="ar-AE"/>
        </w:rPr>
        <w:t>penting</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dan </w:t>
      </w:r>
      <w:proofErr w:type="spellStart"/>
      <w:r w:rsidRPr="00457369">
        <w:rPr>
          <w:bCs/>
          <w:szCs w:val="24"/>
          <w:lang w:val="en-ID" w:bidi="ar-AE"/>
        </w:rPr>
        <w:t>partisipasi</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Individu</w:t>
      </w:r>
      <w:proofErr w:type="spellEnd"/>
      <w:r w:rsidRPr="00457369">
        <w:rPr>
          <w:bCs/>
          <w:szCs w:val="24"/>
          <w:lang w:val="en-ID" w:bidi="ar-AE"/>
        </w:rPr>
        <w:t xml:space="preserve"> </w:t>
      </w:r>
      <w:proofErr w:type="spellStart"/>
      <w:r w:rsidRPr="00457369">
        <w:rPr>
          <w:bCs/>
          <w:szCs w:val="24"/>
          <w:lang w:val="en-ID" w:bidi="ar-AE"/>
        </w:rPr>
        <w:t>dengan</w:t>
      </w:r>
      <w:proofErr w:type="spellEnd"/>
      <w:r w:rsidRPr="00457369">
        <w:rPr>
          <w:bCs/>
          <w:szCs w:val="24"/>
          <w:lang w:val="en-ID" w:bidi="ar-AE"/>
        </w:rPr>
        <w:t xml:space="preserve"> </w:t>
      </w:r>
      <w:proofErr w:type="spellStart"/>
      <w:r w:rsidRPr="00457369">
        <w:rPr>
          <w:bCs/>
          <w:szCs w:val="24"/>
          <w:lang w:val="en-ID" w:bidi="ar-AE"/>
        </w:rPr>
        <w:t>latar</w:t>
      </w:r>
      <w:proofErr w:type="spellEnd"/>
      <w:r w:rsidRPr="00457369">
        <w:rPr>
          <w:bCs/>
          <w:szCs w:val="24"/>
          <w:lang w:val="en-ID" w:bidi="ar-AE"/>
        </w:rPr>
        <w:t xml:space="preserve"> </w:t>
      </w:r>
      <w:proofErr w:type="spellStart"/>
      <w:r w:rsidRPr="00457369">
        <w:rPr>
          <w:bCs/>
          <w:szCs w:val="24"/>
          <w:lang w:val="en-ID" w:bidi="ar-AE"/>
        </w:rPr>
        <w:t>belakang</w:t>
      </w:r>
      <w:proofErr w:type="spellEnd"/>
      <w:r w:rsidRPr="00457369">
        <w:rPr>
          <w:bCs/>
          <w:szCs w:val="24"/>
          <w:lang w:val="en-ID" w:bidi="ar-AE"/>
        </w:rPr>
        <w:t xml:space="preserve"> </w:t>
      </w:r>
      <w:proofErr w:type="spellStart"/>
      <w:r w:rsidRPr="00457369">
        <w:rPr>
          <w:bCs/>
          <w:szCs w:val="24"/>
          <w:lang w:val="en-ID" w:bidi="ar-AE"/>
        </w:rPr>
        <w:t>pendidikan</w:t>
      </w:r>
      <w:proofErr w:type="spellEnd"/>
      <w:r w:rsidRPr="00457369">
        <w:rPr>
          <w:bCs/>
          <w:szCs w:val="24"/>
          <w:lang w:val="en-ID" w:bidi="ar-AE"/>
        </w:rPr>
        <w:t xml:space="preserve"> yang </w:t>
      </w:r>
      <w:proofErr w:type="spellStart"/>
      <w:r w:rsidRPr="00457369">
        <w:rPr>
          <w:bCs/>
          <w:szCs w:val="24"/>
          <w:lang w:val="en-ID" w:bidi="ar-AE"/>
        </w:rPr>
        <w:t>berbeda</w:t>
      </w:r>
      <w:proofErr w:type="spellEnd"/>
      <w:r w:rsidRPr="00457369">
        <w:rPr>
          <w:bCs/>
          <w:szCs w:val="24"/>
          <w:lang w:val="en-ID" w:bidi="ar-AE"/>
        </w:rPr>
        <w:t xml:space="preserve"> </w:t>
      </w:r>
      <w:proofErr w:type="spellStart"/>
      <w:r w:rsidRPr="00457369">
        <w:rPr>
          <w:bCs/>
          <w:szCs w:val="24"/>
          <w:lang w:val="en-ID" w:bidi="ar-AE"/>
        </w:rPr>
        <w:t>mungkin</w:t>
      </w:r>
      <w:proofErr w:type="spellEnd"/>
      <w:r w:rsidRPr="00457369">
        <w:rPr>
          <w:bCs/>
          <w:szCs w:val="24"/>
          <w:lang w:val="en-ID" w:bidi="ar-AE"/>
        </w:rPr>
        <w:t xml:space="preserve"> </w:t>
      </w:r>
      <w:proofErr w:type="spellStart"/>
      <w:r w:rsidRPr="00457369">
        <w:rPr>
          <w:bCs/>
          <w:szCs w:val="24"/>
          <w:lang w:val="en-ID" w:bidi="ar-AE"/>
        </w:rPr>
        <w:t>memiliki</w:t>
      </w:r>
      <w:proofErr w:type="spellEnd"/>
      <w:r w:rsidRPr="00457369">
        <w:rPr>
          <w:bCs/>
          <w:szCs w:val="24"/>
          <w:lang w:val="en-ID" w:bidi="ar-AE"/>
        </w:rPr>
        <w:t xml:space="preserve"> </w:t>
      </w:r>
      <w:proofErr w:type="spellStart"/>
      <w:r w:rsidRPr="00457369">
        <w:rPr>
          <w:bCs/>
          <w:szCs w:val="24"/>
          <w:lang w:val="en-ID" w:bidi="ar-AE"/>
        </w:rPr>
        <w:t>pemahaman</w:t>
      </w:r>
      <w:proofErr w:type="spellEnd"/>
      <w:r w:rsidRPr="00457369">
        <w:rPr>
          <w:bCs/>
          <w:szCs w:val="24"/>
          <w:lang w:val="en-ID" w:bidi="ar-AE"/>
        </w:rPr>
        <w:t xml:space="preserve"> dan </w:t>
      </w:r>
      <w:proofErr w:type="spellStart"/>
      <w:r w:rsidRPr="00457369">
        <w:rPr>
          <w:bCs/>
          <w:szCs w:val="24"/>
          <w:lang w:val="en-ID" w:bidi="ar-AE"/>
        </w:rPr>
        <w:t>pengetahuan</w:t>
      </w:r>
      <w:proofErr w:type="spellEnd"/>
      <w:r w:rsidRPr="00457369">
        <w:rPr>
          <w:bCs/>
          <w:szCs w:val="24"/>
          <w:lang w:val="en-ID" w:bidi="ar-AE"/>
        </w:rPr>
        <w:t xml:space="preserve"> yang </w:t>
      </w:r>
      <w:proofErr w:type="spellStart"/>
      <w:r w:rsidRPr="00457369">
        <w:rPr>
          <w:bCs/>
          <w:szCs w:val="24"/>
          <w:lang w:val="en-ID" w:bidi="ar-AE"/>
        </w:rPr>
        <w:t>berbeda</w:t>
      </w:r>
      <w:proofErr w:type="spellEnd"/>
      <w:r w:rsidRPr="00457369">
        <w:rPr>
          <w:bCs/>
          <w:szCs w:val="24"/>
          <w:lang w:val="en-ID" w:bidi="ar-AE"/>
        </w:rPr>
        <w:t xml:space="preserve"> </w:t>
      </w:r>
      <w:proofErr w:type="spellStart"/>
      <w:r w:rsidRPr="00457369">
        <w:rPr>
          <w:bCs/>
          <w:szCs w:val="24"/>
          <w:lang w:val="en-ID" w:bidi="ar-AE"/>
        </w:rPr>
        <w:t>tentang</w:t>
      </w:r>
      <w:proofErr w:type="spellEnd"/>
      <w:r w:rsidRPr="00457369">
        <w:rPr>
          <w:bCs/>
          <w:szCs w:val="24"/>
          <w:lang w:val="en-ID" w:bidi="ar-AE"/>
        </w:rPr>
        <w:t xml:space="preserve"> </w:t>
      </w:r>
      <w:proofErr w:type="spellStart"/>
      <w:r w:rsidRPr="00457369">
        <w:rPr>
          <w:bCs/>
          <w:szCs w:val="24"/>
          <w:lang w:val="en-ID" w:bidi="ar-AE"/>
        </w:rPr>
        <w:t>wakaf</w:t>
      </w:r>
      <w:proofErr w:type="spellEnd"/>
      <w:r w:rsidRPr="00457369">
        <w:rPr>
          <w:bCs/>
          <w:szCs w:val="24"/>
          <w:lang w:val="en-ID" w:bidi="ar-AE"/>
        </w:rPr>
        <w:t xml:space="preserve">. Pendidikan dan </w:t>
      </w:r>
      <w:proofErr w:type="spellStart"/>
      <w:r w:rsidRPr="00457369">
        <w:rPr>
          <w:bCs/>
          <w:szCs w:val="24"/>
          <w:lang w:val="en-ID" w:bidi="ar-AE"/>
        </w:rPr>
        <w:t>peningkatan</w:t>
      </w:r>
      <w:proofErr w:type="spellEnd"/>
      <w:r w:rsidRPr="00457369">
        <w:rPr>
          <w:bCs/>
          <w:szCs w:val="24"/>
          <w:lang w:val="en-ID" w:bidi="ar-AE"/>
        </w:rPr>
        <w:t xml:space="preserve"> </w:t>
      </w:r>
      <w:proofErr w:type="spellStart"/>
      <w:r w:rsidRPr="00457369">
        <w:rPr>
          <w:bCs/>
          <w:szCs w:val="24"/>
          <w:lang w:val="en-ID" w:bidi="ar-AE"/>
        </w:rPr>
        <w:t>kesadaran</w:t>
      </w:r>
      <w:proofErr w:type="spellEnd"/>
      <w:r w:rsidRPr="00457369">
        <w:rPr>
          <w:bCs/>
          <w:szCs w:val="24"/>
          <w:lang w:val="en-ID" w:bidi="ar-AE"/>
        </w:rPr>
        <w:t xml:space="preserve"> </w:t>
      </w:r>
      <w:proofErr w:type="spellStart"/>
      <w:r w:rsidRPr="00457369">
        <w:rPr>
          <w:bCs/>
          <w:szCs w:val="24"/>
          <w:lang w:val="en-ID" w:bidi="ar-AE"/>
        </w:rPr>
        <w:t>perlu</w:t>
      </w:r>
      <w:proofErr w:type="spellEnd"/>
      <w:r w:rsidRPr="00457369">
        <w:rPr>
          <w:bCs/>
          <w:szCs w:val="24"/>
          <w:lang w:val="en-ID" w:bidi="ar-AE"/>
        </w:rPr>
        <w:t xml:space="preserve"> </w:t>
      </w:r>
      <w:proofErr w:type="spellStart"/>
      <w:r w:rsidRPr="00457369">
        <w:rPr>
          <w:bCs/>
          <w:szCs w:val="24"/>
          <w:lang w:val="en-ID" w:bidi="ar-AE"/>
        </w:rPr>
        <w:t>diperhatikan</w:t>
      </w:r>
      <w:proofErr w:type="spellEnd"/>
      <w:r w:rsidRPr="00457369">
        <w:rPr>
          <w:bCs/>
          <w:szCs w:val="24"/>
          <w:lang w:val="en-ID" w:bidi="ar-AE"/>
        </w:rPr>
        <w:t xml:space="preserve"> </w:t>
      </w:r>
      <w:proofErr w:type="spellStart"/>
      <w:r w:rsidRPr="00457369">
        <w:rPr>
          <w:bCs/>
          <w:szCs w:val="24"/>
          <w:lang w:val="en-ID" w:bidi="ar-AE"/>
        </w:rPr>
        <w:t>sebagai</w:t>
      </w:r>
      <w:proofErr w:type="spellEnd"/>
      <w:r w:rsidRPr="00457369">
        <w:rPr>
          <w:bCs/>
          <w:szCs w:val="24"/>
          <w:lang w:val="en-ID" w:bidi="ar-AE"/>
        </w:rPr>
        <w:t xml:space="preserve"> </w:t>
      </w:r>
      <w:proofErr w:type="spellStart"/>
      <w:r w:rsidRPr="00457369">
        <w:rPr>
          <w:bCs/>
          <w:szCs w:val="24"/>
          <w:lang w:val="en-ID" w:bidi="ar-AE"/>
        </w:rPr>
        <w:t>upaya</w:t>
      </w:r>
      <w:proofErr w:type="spellEnd"/>
      <w:r w:rsidRPr="00457369">
        <w:rPr>
          <w:bCs/>
          <w:szCs w:val="24"/>
          <w:lang w:val="en-ID" w:bidi="ar-AE"/>
        </w:rPr>
        <w:t xml:space="preserve"> </w:t>
      </w:r>
      <w:proofErr w:type="spellStart"/>
      <w:r w:rsidRPr="00457369">
        <w:rPr>
          <w:bCs/>
          <w:szCs w:val="24"/>
          <w:lang w:val="en-ID" w:bidi="ar-AE"/>
        </w:rPr>
        <w:t>untuk</w:t>
      </w:r>
      <w:proofErr w:type="spellEnd"/>
      <w:r w:rsidRPr="00457369">
        <w:rPr>
          <w:bCs/>
          <w:szCs w:val="24"/>
          <w:lang w:val="en-ID" w:bidi="ar-AE"/>
        </w:rPr>
        <w:t xml:space="preserve"> </w:t>
      </w:r>
      <w:proofErr w:type="spellStart"/>
      <w:r w:rsidRPr="00457369">
        <w:rPr>
          <w:bCs/>
          <w:szCs w:val="24"/>
          <w:lang w:val="en-ID" w:bidi="ar-AE"/>
        </w:rPr>
        <w:t>meningkatkan</w:t>
      </w:r>
      <w:proofErr w:type="spellEnd"/>
      <w:r w:rsidRPr="00457369">
        <w:rPr>
          <w:bCs/>
          <w:szCs w:val="24"/>
          <w:lang w:val="en-ID" w:bidi="ar-AE"/>
        </w:rPr>
        <w:t xml:space="preserve"> </w:t>
      </w:r>
      <w:proofErr w:type="spellStart"/>
      <w:r w:rsidRPr="00457369">
        <w:rPr>
          <w:bCs/>
          <w:szCs w:val="24"/>
          <w:lang w:val="en-ID" w:bidi="ar-AE"/>
        </w:rPr>
        <w:t>pemahaman</w:t>
      </w:r>
      <w:proofErr w:type="spellEnd"/>
      <w:r w:rsidRPr="00457369">
        <w:rPr>
          <w:bCs/>
          <w:szCs w:val="24"/>
          <w:lang w:val="en-ID" w:bidi="ar-AE"/>
        </w:rPr>
        <w:t xml:space="preserve"> </w:t>
      </w:r>
      <w:proofErr w:type="spellStart"/>
      <w:r w:rsidRPr="00457369">
        <w:rPr>
          <w:bCs/>
          <w:szCs w:val="24"/>
          <w:lang w:val="en-ID" w:bidi="ar-AE"/>
        </w:rPr>
        <w:t>masyarakat</w:t>
      </w:r>
      <w:proofErr w:type="spellEnd"/>
      <w:r w:rsidRPr="00457369">
        <w:rPr>
          <w:bCs/>
          <w:szCs w:val="24"/>
          <w:lang w:val="en-ID" w:bidi="ar-AE"/>
        </w:rPr>
        <w:t xml:space="preserve"> </w:t>
      </w:r>
      <w:proofErr w:type="spellStart"/>
      <w:r w:rsidRPr="00457369">
        <w:rPr>
          <w:bCs/>
          <w:szCs w:val="24"/>
          <w:lang w:val="en-ID" w:bidi="ar-AE"/>
        </w:rPr>
        <w:t>tentang</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dan </w:t>
      </w:r>
      <w:proofErr w:type="spellStart"/>
      <w:r w:rsidRPr="00457369">
        <w:rPr>
          <w:bCs/>
          <w:szCs w:val="24"/>
          <w:lang w:val="en-ID" w:bidi="ar-AE"/>
        </w:rPr>
        <w:t>manfaatnya</w:t>
      </w:r>
      <w:proofErr w:type="spellEnd"/>
      <w:r w:rsidRPr="00457369">
        <w:rPr>
          <w:bCs/>
          <w:szCs w:val="24"/>
          <w:lang w:val="en-ID" w:bidi="ar-AE"/>
        </w:rPr>
        <w:t xml:space="preserve">. </w:t>
      </w:r>
      <w:proofErr w:type="spellStart"/>
      <w:r w:rsidRPr="00457369">
        <w:rPr>
          <w:bCs/>
          <w:i/>
          <w:szCs w:val="24"/>
          <w:lang w:val="en-ID" w:bidi="ar-AE"/>
        </w:rPr>
        <w:t>Keempat</w:t>
      </w:r>
      <w:proofErr w:type="spellEnd"/>
      <w:r w:rsidRPr="00457369">
        <w:rPr>
          <w:bCs/>
          <w:szCs w:val="24"/>
          <w:lang w:val="en-ID" w:bidi="ar-AE"/>
        </w:rPr>
        <w:t xml:space="preserve">, </w:t>
      </w:r>
      <w:proofErr w:type="spellStart"/>
      <w:r w:rsidRPr="00457369">
        <w:rPr>
          <w:bCs/>
          <w:szCs w:val="24"/>
          <w:lang w:val="en-ID" w:bidi="ar-AE"/>
        </w:rPr>
        <w:t>pendapatan</w:t>
      </w:r>
      <w:proofErr w:type="spellEnd"/>
      <w:r w:rsidRPr="00457369">
        <w:rPr>
          <w:bCs/>
          <w:szCs w:val="24"/>
          <w:lang w:val="en-ID" w:bidi="ar-AE"/>
        </w:rPr>
        <w:t xml:space="preserve"> juga </w:t>
      </w:r>
      <w:proofErr w:type="spellStart"/>
      <w:r w:rsidRPr="00457369">
        <w:rPr>
          <w:bCs/>
          <w:szCs w:val="24"/>
          <w:lang w:val="en-ID" w:bidi="ar-AE"/>
        </w:rPr>
        <w:t>memiliki</w:t>
      </w:r>
      <w:proofErr w:type="spellEnd"/>
      <w:r w:rsidRPr="00457369">
        <w:rPr>
          <w:bCs/>
          <w:szCs w:val="24"/>
          <w:lang w:val="en-ID" w:bidi="ar-AE"/>
        </w:rPr>
        <w:t xml:space="preserve"> </w:t>
      </w:r>
      <w:proofErr w:type="spellStart"/>
      <w:r w:rsidRPr="00457369">
        <w:rPr>
          <w:bCs/>
          <w:szCs w:val="24"/>
          <w:lang w:val="en-ID" w:bidi="ar-AE"/>
        </w:rPr>
        <w:t>pengaruh</w:t>
      </w:r>
      <w:proofErr w:type="spellEnd"/>
      <w:r w:rsidRPr="00457369">
        <w:rPr>
          <w:bCs/>
          <w:szCs w:val="24"/>
          <w:lang w:val="en-ID" w:bidi="ar-AE"/>
        </w:rPr>
        <w:t xml:space="preserve"> pada </w:t>
      </w:r>
      <w:proofErr w:type="spellStart"/>
      <w:r w:rsidRPr="00457369">
        <w:rPr>
          <w:bCs/>
          <w:szCs w:val="24"/>
          <w:lang w:val="en-ID" w:bidi="ar-AE"/>
        </w:rPr>
        <w:t>persepsi</w:t>
      </w:r>
      <w:proofErr w:type="spellEnd"/>
      <w:r w:rsidRPr="00457369">
        <w:rPr>
          <w:bCs/>
          <w:szCs w:val="24"/>
          <w:lang w:val="en-ID" w:bidi="ar-AE"/>
        </w:rPr>
        <w:t xml:space="preserve"> dan </w:t>
      </w:r>
      <w:proofErr w:type="spellStart"/>
      <w:r w:rsidRPr="00457369">
        <w:rPr>
          <w:bCs/>
          <w:szCs w:val="24"/>
          <w:lang w:val="en-ID" w:bidi="ar-AE"/>
        </w:rPr>
        <w:t>partisipasi</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Individu</w:t>
      </w:r>
      <w:proofErr w:type="spellEnd"/>
      <w:r w:rsidRPr="00457369">
        <w:rPr>
          <w:bCs/>
          <w:szCs w:val="24"/>
          <w:lang w:val="en-ID" w:bidi="ar-AE"/>
        </w:rPr>
        <w:t xml:space="preserve"> </w:t>
      </w:r>
      <w:proofErr w:type="spellStart"/>
      <w:r w:rsidRPr="00457369">
        <w:rPr>
          <w:bCs/>
          <w:szCs w:val="24"/>
          <w:lang w:val="en-ID" w:bidi="ar-AE"/>
        </w:rPr>
        <w:t>dengan</w:t>
      </w:r>
      <w:proofErr w:type="spellEnd"/>
      <w:r w:rsidRPr="00457369">
        <w:rPr>
          <w:bCs/>
          <w:szCs w:val="24"/>
          <w:lang w:val="en-ID" w:bidi="ar-AE"/>
        </w:rPr>
        <w:t xml:space="preserve"> </w:t>
      </w:r>
      <w:proofErr w:type="spellStart"/>
      <w:r w:rsidRPr="00457369">
        <w:rPr>
          <w:bCs/>
          <w:szCs w:val="24"/>
          <w:lang w:val="en-ID" w:bidi="ar-AE"/>
        </w:rPr>
        <w:t>pendapatan</w:t>
      </w:r>
      <w:proofErr w:type="spellEnd"/>
      <w:r w:rsidRPr="00457369">
        <w:rPr>
          <w:bCs/>
          <w:szCs w:val="24"/>
          <w:lang w:val="en-ID" w:bidi="ar-AE"/>
        </w:rPr>
        <w:t xml:space="preserve"> yang </w:t>
      </w:r>
      <w:proofErr w:type="spellStart"/>
      <w:r w:rsidRPr="00457369">
        <w:rPr>
          <w:bCs/>
          <w:szCs w:val="24"/>
          <w:lang w:val="en-ID" w:bidi="ar-AE"/>
        </w:rPr>
        <w:t>lebih</w:t>
      </w:r>
      <w:proofErr w:type="spellEnd"/>
      <w:r w:rsidRPr="00457369">
        <w:rPr>
          <w:bCs/>
          <w:szCs w:val="24"/>
          <w:lang w:val="en-ID" w:bidi="ar-AE"/>
        </w:rPr>
        <w:t xml:space="preserve"> </w:t>
      </w:r>
      <w:proofErr w:type="spellStart"/>
      <w:r w:rsidRPr="00457369">
        <w:rPr>
          <w:bCs/>
          <w:szCs w:val="24"/>
          <w:lang w:val="en-ID" w:bidi="ar-AE"/>
        </w:rPr>
        <w:t>tinggi</w:t>
      </w:r>
      <w:proofErr w:type="spellEnd"/>
      <w:r w:rsidRPr="00457369">
        <w:rPr>
          <w:bCs/>
          <w:szCs w:val="24"/>
          <w:lang w:val="en-ID" w:bidi="ar-AE"/>
        </w:rPr>
        <w:t xml:space="preserve"> </w:t>
      </w:r>
      <w:proofErr w:type="spellStart"/>
      <w:r w:rsidRPr="00457369">
        <w:rPr>
          <w:bCs/>
          <w:szCs w:val="24"/>
          <w:lang w:val="en-ID" w:bidi="ar-AE"/>
        </w:rPr>
        <w:t>mungkin</w:t>
      </w:r>
      <w:proofErr w:type="spellEnd"/>
      <w:r w:rsidRPr="00457369">
        <w:rPr>
          <w:bCs/>
          <w:szCs w:val="24"/>
          <w:lang w:val="en-ID" w:bidi="ar-AE"/>
        </w:rPr>
        <w:t xml:space="preserve"> </w:t>
      </w:r>
      <w:proofErr w:type="spellStart"/>
      <w:r w:rsidRPr="00457369">
        <w:rPr>
          <w:bCs/>
          <w:szCs w:val="24"/>
          <w:lang w:val="en-ID" w:bidi="ar-AE"/>
        </w:rPr>
        <w:t>lebih</w:t>
      </w:r>
      <w:proofErr w:type="spellEnd"/>
      <w:r w:rsidRPr="00457369">
        <w:rPr>
          <w:bCs/>
          <w:szCs w:val="24"/>
          <w:lang w:val="en-ID" w:bidi="ar-AE"/>
        </w:rPr>
        <w:t xml:space="preserve"> </w:t>
      </w:r>
      <w:proofErr w:type="spellStart"/>
      <w:r w:rsidRPr="00457369">
        <w:rPr>
          <w:bCs/>
          <w:szCs w:val="24"/>
          <w:lang w:val="en-ID" w:bidi="ar-AE"/>
        </w:rPr>
        <w:t>mampu</w:t>
      </w:r>
      <w:proofErr w:type="spellEnd"/>
      <w:r w:rsidRPr="00457369">
        <w:rPr>
          <w:bCs/>
          <w:szCs w:val="24"/>
          <w:lang w:val="en-ID" w:bidi="ar-AE"/>
        </w:rPr>
        <w:t xml:space="preserve"> dan </w:t>
      </w:r>
      <w:proofErr w:type="spellStart"/>
      <w:r w:rsidRPr="00457369">
        <w:rPr>
          <w:bCs/>
          <w:szCs w:val="24"/>
          <w:lang w:val="en-ID" w:bidi="ar-AE"/>
        </w:rPr>
        <w:t>termotivasi</w:t>
      </w:r>
      <w:proofErr w:type="spellEnd"/>
      <w:r w:rsidRPr="00457369">
        <w:rPr>
          <w:bCs/>
          <w:szCs w:val="24"/>
          <w:lang w:val="en-ID" w:bidi="ar-AE"/>
        </w:rPr>
        <w:t xml:space="preserve"> </w:t>
      </w:r>
      <w:proofErr w:type="spellStart"/>
      <w:r w:rsidRPr="00457369">
        <w:rPr>
          <w:bCs/>
          <w:szCs w:val="24"/>
          <w:lang w:val="en-ID" w:bidi="ar-AE"/>
        </w:rPr>
        <w:t>untuk</w:t>
      </w:r>
      <w:proofErr w:type="spellEnd"/>
      <w:r w:rsidRPr="00457369">
        <w:rPr>
          <w:bCs/>
          <w:szCs w:val="24"/>
          <w:lang w:val="en-ID" w:bidi="ar-AE"/>
        </w:rPr>
        <w:t xml:space="preserve"> </w:t>
      </w:r>
      <w:proofErr w:type="spellStart"/>
      <w:r w:rsidRPr="00457369">
        <w:rPr>
          <w:bCs/>
          <w:szCs w:val="24"/>
          <w:lang w:val="en-ID" w:bidi="ar-AE"/>
        </w:rPr>
        <w:t>berpartisipasi</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kegiatan</w:t>
      </w:r>
      <w:proofErr w:type="spellEnd"/>
      <w:r w:rsidRPr="00457369">
        <w:rPr>
          <w:bCs/>
          <w:szCs w:val="24"/>
          <w:lang w:val="en-ID" w:bidi="ar-AE"/>
        </w:rPr>
        <w:t xml:space="preserve"> </w:t>
      </w:r>
      <w:proofErr w:type="spellStart"/>
      <w:r w:rsidRPr="00457369">
        <w:rPr>
          <w:bCs/>
          <w:szCs w:val="24"/>
          <w:lang w:val="en-ID" w:bidi="ar-AE"/>
        </w:rPr>
        <w:t>wakaf</w:t>
      </w:r>
      <w:proofErr w:type="spellEnd"/>
      <w:r w:rsidRPr="00457369">
        <w:rPr>
          <w:bCs/>
          <w:szCs w:val="24"/>
          <w:lang w:val="en-ID" w:bidi="ar-AE"/>
        </w:rPr>
        <w:t xml:space="preserve">. </w:t>
      </w:r>
      <w:proofErr w:type="spellStart"/>
      <w:r w:rsidRPr="00457369">
        <w:rPr>
          <w:bCs/>
          <w:szCs w:val="24"/>
          <w:lang w:val="en-ID" w:bidi="ar-AE"/>
        </w:rPr>
        <w:t>Penting</w:t>
      </w:r>
      <w:proofErr w:type="spellEnd"/>
      <w:r w:rsidRPr="00457369">
        <w:rPr>
          <w:bCs/>
          <w:szCs w:val="24"/>
          <w:lang w:val="en-ID" w:bidi="ar-AE"/>
        </w:rPr>
        <w:t xml:space="preserve"> </w:t>
      </w:r>
      <w:proofErr w:type="spellStart"/>
      <w:r w:rsidRPr="00457369">
        <w:rPr>
          <w:bCs/>
          <w:szCs w:val="24"/>
          <w:lang w:val="en-ID" w:bidi="ar-AE"/>
        </w:rPr>
        <w:t>untuk</w:t>
      </w:r>
      <w:proofErr w:type="spellEnd"/>
      <w:r w:rsidRPr="00457369">
        <w:rPr>
          <w:bCs/>
          <w:szCs w:val="24"/>
          <w:lang w:val="en-ID" w:bidi="ar-AE"/>
        </w:rPr>
        <w:t xml:space="preserve"> </w:t>
      </w:r>
      <w:proofErr w:type="spellStart"/>
      <w:r w:rsidRPr="00457369">
        <w:rPr>
          <w:bCs/>
          <w:szCs w:val="24"/>
          <w:lang w:val="en-ID" w:bidi="ar-AE"/>
        </w:rPr>
        <w:t>menciptakan</w:t>
      </w:r>
      <w:proofErr w:type="spellEnd"/>
      <w:r w:rsidRPr="00457369">
        <w:rPr>
          <w:bCs/>
          <w:szCs w:val="24"/>
          <w:lang w:val="en-ID" w:bidi="ar-AE"/>
        </w:rPr>
        <w:t xml:space="preserve"> </w:t>
      </w:r>
      <w:proofErr w:type="spellStart"/>
      <w:r w:rsidRPr="00457369">
        <w:rPr>
          <w:bCs/>
          <w:szCs w:val="24"/>
          <w:lang w:val="en-ID" w:bidi="ar-AE"/>
        </w:rPr>
        <w:t>aksesibilitas</w:t>
      </w:r>
      <w:proofErr w:type="spellEnd"/>
      <w:r w:rsidRPr="00457369">
        <w:rPr>
          <w:bCs/>
          <w:szCs w:val="24"/>
          <w:lang w:val="en-ID" w:bidi="ar-AE"/>
        </w:rPr>
        <w:t xml:space="preserve"> yang </w:t>
      </w:r>
      <w:proofErr w:type="spellStart"/>
      <w:r w:rsidRPr="00457369">
        <w:rPr>
          <w:bCs/>
          <w:szCs w:val="24"/>
          <w:lang w:val="en-ID" w:bidi="ar-AE"/>
        </w:rPr>
        <w:t>merata</w:t>
      </w:r>
      <w:proofErr w:type="spellEnd"/>
      <w:r w:rsidRPr="00457369">
        <w:rPr>
          <w:bCs/>
          <w:szCs w:val="24"/>
          <w:lang w:val="en-ID" w:bidi="ar-AE"/>
        </w:rPr>
        <w:t xml:space="preserve"> dan </w:t>
      </w:r>
      <w:proofErr w:type="spellStart"/>
      <w:r w:rsidRPr="00457369">
        <w:rPr>
          <w:bCs/>
          <w:szCs w:val="24"/>
          <w:lang w:val="en-ID" w:bidi="ar-AE"/>
        </w:rPr>
        <w:t>mendorong</w:t>
      </w:r>
      <w:proofErr w:type="spellEnd"/>
      <w:r w:rsidRPr="00457369">
        <w:rPr>
          <w:bCs/>
          <w:szCs w:val="24"/>
          <w:lang w:val="en-ID" w:bidi="ar-AE"/>
        </w:rPr>
        <w:t xml:space="preserve"> </w:t>
      </w:r>
      <w:proofErr w:type="spellStart"/>
      <w:r w:rsidRPr="00457369">
        <w:rPr>
          <w:bCs/>
          <w:szCs w:val="24"/>
          <w:lang w:val="en-ID" w:bidi="ar-AE"/>
        </w:rPr>
        <w:t>partisipasi</w:t>
      </w:r>
      <w:proofErr w:type="spellEnd"/>
      <w:r w:rsidRPr="00457369">
        <w:rPr>
          <w:bCs/>
          <w:szCs w:val="24"/>
          <w:lang w:val="en-ID" w:bidi="ar-AE"/>
        </w:rPr>
        <w:t xml:space="preserve"> </w:t>
      </w:r>
      <w:proofErr w:type="spellStart"/>
      <w:r w:rsidRPr="00457369">
        <w:rPr>
          <w:bCs/>
          <w:szCs w:val="24"/>
          <w:lang w:val="en-ID" w:bidi="ar-AE"/>
        </w:rPr>
        <w:t>dari</w:t>
      </w:r>
      <w:proofErr w:type="spellEnd"/>
      <w:r w:rsidRPr="00457369">
        <w:rPr>
          <w:bCs/>
          <w:szCs w:val="24"/>
          <w:lang w:val="en-ID" w:bidi="ar-AE"/>
        </w:rPr>
        <w:t xml:space="preserve"> </w:t>
      </w:r>
      <w:proofErr w:type="spellStart"/>
      <w:r w:rsidRPr="00457369">
        <w:rPr>
          <w:bCs/>
          <w:szCs w:val="24"/>
          <w:lang w:val="en-ID" w:bidi="ar-AE"/>
        </w:rPr>
        <w:t>berbagai</w:t>
      </w:r>
      <w:proofErr w:type="spellEnd"/>
      <w:r w:rsidRPr="00457369">
        <w:rPr>
          <w:bCs/>
          <w:szCs w:val="24"/>
          <w:lang w:val="en-ID" w:bidi="ar-AE"/>
        </w:rPr>
        <w:t xml:space="preserve"> </w:t>
      </w:r>
      <w:proofErr w:type="spellStart"/>
      <w:r w:rsidRPr="00457369">
        <w:rPr>
          <w:bCs/>
          <w:szCs w:val="24"/>
          <w:lang w:val="en-ID" w:bidi="ar-AE"/>
        </w:rPr>
        <w:t>lapisan</w:t>
      </w:r>
      <w:proofErr w:type="spellEnd"/>
      <w:r w:rsidRPr="00457369">
        <w:rPr>
          <w:bCs/>
          <w:szCs w:val="24"/>
          <w:lang w:val="en-ID" w:bidi="ar-AE"/>
        </w:rPr>
        <w:t xml:space="preserve"> </w:t>
      </w:r>
      <w:proofErr w:type="spellStart"/>
      <w:r w:rsidRPr="00457369">
        <w:rPr>
          <w:bCs/>
          <w:szCs w:val="24"/>
          <w:lang w:val="en-ID" w:bidi="ar-AE"/>
        </w:rPr>
        <w:t>masyarakat</w:t>
      </w:r>
      <w:proofErr w:type="spellEnd"/>
      <w:r w:rsidRPr="00457369">
        <w:rPr>
          <w:bCs/>
          <w:szCs w:val="24"/>
          <w:lang w:val="en-ID" w:bidi="ar-AE"/>
        </w:rPr>
        <w:t xml:space="preserve">, </w:t>
      </w:r>
      <w:proofErr w:type="spellStart"/>
      <w:r w:rsidRPr="00457369">
        <w:rPr>
          <w:bCs/>
          <w:szCs w:val="24"/>
          <w:lang w:val="en-ID" w:bidi="ar-AE"/>
        </w:rPr>
        <w:t>termasuk</w:t>
      </w:r>
      <w:proofErr w:type="spellEnd"/>
      <w:r w:rsidRPr="00457369">
        <w:rPr>
          <w:bCs/>
          <w:szCs w:val="24"/>
          <w:lang w:val="en-ID" w:bidi="ar-AE"/>
        </w:rPr>
        <w:t xml:space="preserve"> </w:t>
      </w:r>
      <w:proofErr w:type="spellStart"/>
      <w:r w:rsidRPr="00457369">
        <w:rPr>
          <w:bCs/>
          <w:szCs w:val="24"/>
          <w:lang w:val="en-ID" w:bidi="ar-AE"/>
        </w:rPr>
        <w:t>mereka</w:t>
      </w:r>
      <w:proofErr w:type="spellEnd"/>
      <w:r w:rsidRPr="00457369">
        <w:rPr>
          <w:bCs/>
          <w:szCs w:val="24"/>
          <w:lang w:val="en-ID" w:bidi="ar-AE"/>
        </w:rPr>
        <w:t xml:space="preserve"> </w:t>
      </w:r>
      <w:proofErr w:type="spellStart"/>
      <w:r w:rsidRPr="00457369">
        <w:rPr>
          <w:bCs/>
          <w:szCs w:val="24"/>
          <w:lang w:val="en-ID" w:bidi="ar-AE"/>
        </w:rPr>
        <w:t>dengan</w:t>
      </w:r>
      <w:proofErr w:type="spellEnd"/>
      <w:r w:rsidRPr="00457369">
        <w:rPr>
          <w:bCs/>
          <w:szCs w:val="24"/>
          <w:lang w:val="en-ID" w:bidi="ar-AE"/>
        </w:rPr>
        <w:t xml:space="preserve"> </w:t>
      </w:r>
      <w:proofErr w:type="spellStart"/>
      <w:r w:rsidRPr="00457369">
        <w:rPr>
          <w:bCs/>
          <w:szCs w:val="24"/>
          <w:lang w:val="en-ID" w:bidi="ar-AE"/>
        </w:rPr>
        <w:t>pendapatan</w:t>
      </w:r>
      <w:proofErr w:type="spellEnd"/>
      <w:r w:rsidRPr="00457369">
        <w:rPr>
          <w:bCs/>
          <w:szCs w:val="24"/>
          <w:lang w:val="en-ID" w:bidi="ar-AE"/>
        </w:rPr>
        <w:t xml:space="preserve"> </w:t>
      </w:r>
      <w:proofErr w:type="spellStart"/>
      <w:r w:rsidRPr="00457369">
        <w:rPr>
          <w:bCs/>
          <w:szCs w:val="24"/>
          <w:lang w:val="en-ID" w:bidi="ar-AE"/>
        </w:rPr>
        <w:t>rendah</w:t>
      </w:r>
      <w:proofErr w:type="spellEnd"/>
      <w:r w:rsidRPr="00457369">
        <w:rPr>
          <w:bCs/>
          <w:szCs w:val="24"/>
          <w:lang w:val="en-ID" w:bidi="ar-AE"/>
        </w:rPr>
        <w:t>.</w:t>
      </w:r>
    </w:p>
    <w:p w14:paraId="3DBDAE41" w14:textId="3EA65330" w:rsidR="00511CFD" w:rsidRPr="00511CFD" w:rsidRDefault="00457369" w:rsidP="00457369">
      <w:pPr>
        <w:jc w:val="both"/>
        <w:rPr>
          <w:szCs w:val="24"/>
          <w:lang w:val="en-ID" w:bidi="ar-AE"/>
        </w:rPr>
      </w:pPr>
      <w:proofErr w:type="spellStart"/>
      <w:r w:rsidRPr="00457369">
        <w:rPr>
          <w:bCs/>
          <w:szCs w:val="24"/>
          <w:lang w:val="en-ID" w:bidi="ar-AE"/>
        </w:rPr>
        <w:t>Simpulan</w:t>
      </w:r>
      <w:proofErr w:type="spellEnd"/>
      <w:r w:rsidRPr="00457369">
        <w:rPr>
          <w:bCs/>
          <w:szCs w:val="24"/>
          <w:lang w:val="en-ID" w:bidi="ar-AE"/>
        </w:rPr>
        <w:t xml:space="preserve"> </w:t>
      </w:r>
      <w:proofErr w:type="spellStart"/>
      <w:r w:rsidRPr="00457369">
        <w:rPr>
          <w:bCs/>
          <w:szCs w:val="24"/>
          <w:lang w:val="en-ID" w:bidi="ar-AE"/>
        </w:rPr>
        <w:t>ini</w:t>
      </w:r>
      <w:proofErr w:type="spellEnd"/>
      <w:r w:rsidRPr="00457369">
        <w:rPr>
          <w:bCs/>
          <w:szCs w:val="24"/>
          <w:lang w:val="en-ID" w:bidi="ar-AE"/>
        </w:rPr>
        <w:t xml:space="preserve"> </w:t>
      </w:r>
      <w:proofErr w:type="spellStart"/>
      <w:r w:rsidRPr="00457369">
        <w:rPr>
          <w:bCs/>
          <w:szCs w:val="24"/>
          <w:lang w:val="en-ID" w:bidi="ar-AE"/>
        </w:rPr>
        <w:t>menunjukkan</w:t>
      </w:r>
      <w:proofErr w:type="spellEnd"/>
      <w:r w:rsidRPr="00457369">
        <w:rPr>
          <w:bCs/>
          <w:szCs w:val="24"/>
          <w:lang w:val="en-ID" w:bidi="ar-AE"/>
        </w:rPr>
        <w:t xml:space="preserve"> </w:t>
      </w:r>
      <w:proofErr w:type="spellStart"/>
      <w:r w:rsidRPr="00457369">
        <w:rPr>
          <w:bCs/>
          <w:szCs w:val="24"/>
          <w:lang w:val="en-ID" w:bidi="ar-AE"/>
        </w:rPr>
        <w:t>perlunya</w:t>
      </w:r>
      <w:proofErr w:type="spellEnd"/>
      <w:r w:rsidRPr="00457369">
        <w:rPr>
          <w:bCs/>
          <w:szCs w:val="24"/>
          <w:lang w:val="en-ID" w:bidi="ar-AE"/>
        </w:rPr>
        <w:t xml:space="preserve"> </w:t>
      </w:r>
      <w:proofErr w:type="spellStart"/>
      <w:r w:rsidRPr="00457369">
        <w:rPr>
          <w:bCs/>
          <w:szCs w:val="24"/>
          <w:lang w:val="en-ID" w:bidi="ar-AE"/>
        </w:rPr>
        <w:t>memperhatikan</w:t>
      </w:r>
      <w:proofErr w:type="spellEnd"/>
      <w:r w:rsidRPr="00457369">
        <w:rPr>
          <w:bCs/>
          <w:szCs w:val="24"/>
          <w:lang w:val="en-ID" w:bidi="ar-AE"/>
        </w:rPr>
        <w:t xml:space="preserve"> </w:t>
      </w:r>
      <w:proofErr w:type="spellStart"/>
      <w:r w:rsidRPr="00457369">
        <w:rPr>
          <w:bCs/>
          <w:szCs w:val="24"/>
          <w:lang w:val="en-ID" w:bidi="ar-AE"/>
        </w:rPr>
        <w:t>faktor</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merancang</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 xml:space="preserve"> yang </w:t>
      </w:r>
      <w:proofErr w:type="spellStart"/>
      <w:r w:rsidRPr="00457369">
        <w:rPr>
          <w:bCs/>
          <w:szCs w:val="24"/>
          <w:lang w:val="en-ID" w:bidi="ar-AE"/>
        </w:rPr>
        <w:t>inklusif</w:t>
      </w:r>
      <w:proofErr w:type="spellEnd"/>
      <w:r w:rsidRPr="00457369">
        <w:rPr>
          <w:bCs/>
          <w:szCs w:val="24"/>
          <w:lang w:val="en-ID" w:bidi="ar-AE"/>
        </w:rPr>
        <w:t xml:space="preserve"> dan </w:t>
      </w:r>
      <w:proofErr w:type="spellStart"/>
      <w:r w:rsidRPr="00457369">
        <w:rPr>
          <w:bCs/>
          <w:szCs w:val="24"/>
          <w:lang w:val="en-ID" w:bidi="ar-AE"/>
        </w:rPr>
        <w:t>efektif</w:t>
      </w:r>
      <w:proofErr w:type="spellEnd"/>
      <w:r w:rsidRPr="00457369">
        <w:rPr>
          <w:bCs/>
          <w:szCs w:val="24"/>
          <w:lang w:val="en-ID" w:bidi="ar-AE"/>
        </w:rPr>
        <w:t xml:space="preserve">. </w:t>
      </w:r>
      <w:proofErr w:type="spellStart"/>
      <w:r w:rsidRPr="00457369">
        <w:rPr>
          <w:bCs/>
          <w:szCs w:val="24"/>
          <w:lang w:val="en-ID" w:bidi="ar-AE"/>
        </w:rPr>
        <w:t>Dalam</w:t>
      </w:r>
      <w:proofErr w:type="spellEnd"/>
      <w:r w:rsidRPr="00457369">
        <w:rPr>
          <w:bCs/>
          <w:szCs w:val="24"/>
          <w:lang w:val="en-ID" w:bidi="ar-AE"/>
        </w:rPr>
        <w:t xml:space="preserve"> </w:t>
      </w:r>
      <w:proofErr w:type="spellStart"/>
      <w:r w:rsidRPr="00457369">
        <w:rPr>
          <w:bCs/>
          <w:szCs w:val="24"/>
          <w:lang w:val="en-ID" w:bidi="ar-AE"/>
        </w:rPr>
        <w:t>meningkatkan</w:t>
      </w:r>
      <w:proofErr w:type="spellEnd"/>
      <w:r w:rsidRPr="00457369">
        <w:rPr>
          <w:bCs/>
          <w:szCs w:val="24"/>
          <w:lang w:val="en-ID" w:bidi="ar-AE"/>
        </w:rPr>
        <w:t xml:space="preserve"> </w:t>
      </w:r>
      <w:proofErr w:type="spellStart"/>
      <w:r w:rsidRPr="00457369">
        <w:rPr>
          <w:bCs/>
          <w:szCs w:val="24"/>
          <w:lang w:val="en-ID" w:bidi="ar-AE"/>
        </w:rPr>
        <w:t>persepsi</w:t>
      </w:r>
      <w:proofErr w:type="spellEnd"/>
      <w:r w:rsidRPr="00457369">
        <w:rPr>
          <w:bCs/>
          <w:szCs w:val="24"/>
          <w:lang w:val="en-ID" w:bidi="ar-AE"/>
        </w:rPr>
        <w:t xml:space="preserve"> dan </w:t>
      </w:r>
      <w:proofErr w:type="spellStart"/>
      <w:r w:rsidRPr="00457369">
        <w:rPr>
          <w:bCs/>
          <w:szCs w:val="24"/>
          <w:lang w:val="en-ID" w:bidi="ar-AE"/>
        </w:rPr>
        <w:t>partisipasi</w:t>
      </w:r>
      <w:proofErr w:type="spellEnd"/>
      <w:r w:rsidRPr="00457369">
        <w:rPr>
          <w:bCs/>
          <w:szCs w:val="24"/>
          <w:lang w:val="en-ID" w:bidi="ar-AE"/>
        </w:rPr>
        <w:t xml:space="preserve"> </w:t>
      </w:r>
      <w:proofErr w:type="spellStart"/>
      <w:r w:rsidRPr="00457369">
        <w:rPr>
          <w:bCs/>
          <w:szCs w:val="24"/>
          <w:lang w:val="en-ID" w:bidi="ar-AE"/>
        </w:rPr>
        <w:t>masyarakat</w:t>
      </w:r>
      <w:proofErr w:type="spellEnd"/>
      <w:r w:rsidRPr="00457369">
        <w:rPr>
          <w:bCs/>
          <w:szCs w:val="24"/>
          <w:lang w:val="en-ID" w:bidi="ar-AE"/>
        </w:rPr>
        <w:t xml:space="preserve">, </w:t>
      </w:r>
      <w:proofErr w:type="spellStart"/>
      <w:r w:rsidRPr="00457369">
        <w:rPr>
          <w:bCs/>
          <w:szCs w:val="24"/>
          <w:lang w:val="en-ID" w:bidi="ar-AE"/>
        </w:rPr>
        <w:t>penting</w:t>
      </w:r>
      <w:proofErr w:type="spellEnd"/>
      <w:r w:rsidRPr="00457369">
        <w:rPr>
          <w:bCs/>
          <w:szCs w:val="24"/>
          <w:lang w:val="en-ID" w:bidi="ar-AE"/>
        </w:rPr>
        <w:t xml:space="preserve"> </w:t>
      </w:r>
      <w:proofErr w:type="spellStart"/>
      <w:r w:rsidRPr="00457369">
        <w:rPr>
          <w:bCs/>
          <w:szCs w:val="24"/>
          <w:lang w:val="en-ID" w:bidi="ar-AE"/>
        </w:rPr>
        <w:t>untuk</w:t>
      </w:r>
      <w:proofErr w:type="spellEnd"/>
      <w:r w:rsidRPr="00457369">
        <w:rPr>
          <w:bCs/>
          <w:szCs w:val="24"/>
          <w:lang w:val="en-ID" w:bidi="ar-AE"/>
        </w:rPr>
        <w:t xml:space="preserve"> </w:t>
      </w:r>
      <w:proofErr w:type="spellStart"/>
      <w:r w:rsidRPr="00457369">
        <w:rPr>
          <w:bCs/>
          <w:szCs w:val="24"/>
          <w:lang w:val="en-ID" w:bidi="ar-AE"/>
        </w:rPr>
        <w:t>memahami</w:t>
      </w:r>
      <w:proofErr w:type="spellEnd"/>
      <w:r w:rsidRPr="00457369">
        <w:rPr>
          <w:bCs/>
          <w:szCs w:val="24"/>
          <w:lang w:val="en-ID" w:bidi="ar-AE"/>
        </w:rPr>
        <w:t xml:space="preserve"> </w:t>
      </w:r>
      <w:proofErr w:type="spellStart"/>
      <w:r w:rsidRPr="00457369">
        <w:rPr>
          <w:bCs/>
          <w:szCs w:val="24"/>
          <w:lang w:val="en-ID" w:bidi="ar-AE"/>
        </w:rPr>
        <w:t>kebutuhan</w:t>
      </w:r>
      <w:proofErr w:type="spellEnd"/>
      <w:r w:rsidRPr="00457369">
        <w:rPr>
          <w:bCs/>
          <w:szCs w:val="24"/>
          <w:lang w:val="en-ID" w:bidi="ar-AE"/>
        </w:rPr>
        <w:t xml:space="preserve">, </w:t>
      </w:r>
      <w:proofErr w:type="spellStart"/>
      <w:r w:rsidRPr="00457369">
        <w:rPr>
          <w:bCs/>
          <w:szCs w:val="24"/>
          <w:lang w:val="en-ID" w:bidi="ar-AE"/>
        </w:rPr>
        <w:t>preferensi</w:t>
      </w:r>
      <w:proofErr w:type="spellEnd"/>
      <w:r w:rsidRPr="00457369">
        <w:rPr>
          <w:bCs/>
          <w:szCs w:val="24"/>
          <w:lang w:val="en-ID" w:bidi="ar-AE"/>
        </w:rPr>
        <w:t xml:space="preserve">, dan </w:t>
      </w:r>
      <w:proofErr w:type="spellStart"/>
      <w:r w:rsidRPr="00457369">
        <w:rPr>
          <w:bCs/>
          <w:szCs w:val="24"/>
          <w:lang w:val="en-ID" w:bidi="ar-AE"/>
        </w:rPr>
        <w:t>karakteristik</w:t>
      </w:r>
      <w:proofErr w:type="spellEnd"/>
      <w:r w:rsidRPr="00457369">
        <w:rPr>
          <w:bCs/>
          <w:szCs w:val="24"/>
          <w:lang w:val="en-ID" w:bidi="ar-AE"/>
        </w:rPr>
        <w:t xml:space="preserve"> </w:t>
      </w:r>
      <w:proofErr w:type="spellStart"/>
      <w:r w:rsidRPr="00457369">
        <w:rPr>
          <w:bCs/>
          <w:szCs w:val="24"/>
          <w:lang w:val="en-ID" w:bidi="ar-AE"/>
        </w:rPr>
        <w:t>kelompok</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yang </w:t>
      </w:r>
      <w:proofErr w:type="spellStart"/>
      <w:r w:rsidRPr="00457369">
        <w:rPr>
          <w:bCs/>
          <w:szCs w:val="24"/>
          <w:lang w:val="en-ID" w:bidi="ar-AE"/>
        </w:rPr>
        <w:t>berbeda</w:t>
      </w:r>
      <w:proofErr w:type="spellEnd"/>
      <w:r w:rsidRPr="00457369">
        <w:rPr>
          <w:bCs/>
          <w:szCs w:val="24"/>
          <w:lang w:val="en-ID" w:bidi="ar-AE"/>
        </w:rPr>
        <w:t xml:space="preserve">. </w:t>
      </w:r>
      <w:proofErr w:type="spellStart"/>
      <w:r w:rsidRPr="00457369">
        <w:rPr>
          <w:bCs/>
          <w:szCs w:val="24"/>
          <w:lang w:val="en-ID" w:bidi="ar-AE"/>
        </w:rPr>
        <w:t>Pendekatan</w:t>
      </w:r>
      <w:proofErr w:type="spellEnd"/>
      <w:r w:rsidRPr="00457369">
        <w:rPr>
          <w:bCs/>
          <w:szCs w:val="24"/>
          <w:lang w:val="en-ID" w:bidi="ar-AE"/>
        </w:rPr>
        <w:t xml:space="preserve"> yang </w:t>
      </w:r>
      <w:proofErr w:type="spellStart"/>
      <w:r w:rsidRPr="00457369">
        <w:rPr>
          <w:bCs/>
          <w:szCs w:val="24"/>
          <w:lang w:val="en-ID" w:bidi="ar-AE"/>
        </w:rPr>
        <w:t>sensitif</w:t>
      </w:r>
      <w:proofErr w:type="spellEnd"/>
      <w:r w:rsidRPr="00457369">
        <w:rPr>
          <w:bCs/>
          <w:szCs w:val="24"/>
          <w:lang w:val="en-ID" w:bidi="ar-AE"/>
        </w:rPr>
        <w:t xml:space="preserve"> </w:t>
      </w:r>
      <w:proofErr w:type="spellStart"/>
      <w:r w:rsidRPr="00457369">
        <w:rPr>
          <w:bCs/>
          <w:szCs w:val="24"/>
          <w:lang w:val="en-ID" w:bidi="ar-AE"/>
        </w:rPr>
        <w:t>terhadap</w:t>
      </w:r>
      <w:proofErr w:type="spellEnd"/>
      <w:r w:rsidRPr="00457369">
        <w:rPr>
          <w:bCs/>
          <w:szCs w:val="24"/>
          <w:lang w:val="en-ID" w:bidi="ar-AE"/>
        </w:rPr>
        <w:t xml:space="preserve"> </w:t>
      </w:r>
      <w:proofErr w:type="spellStart"/>
      <w:r w:rsidRPr="00457369">
        <w:rPr>
          <w:bCs/>
          <w:szCs w:val="24"/>
          <w:lang w:val="en-ID" w:bidi="ar-AE"/>
        </w:rPr>
        <w:t>faktor</w:t>
      </w:r>
      <w:proofErr w:type="spellEnd"/>
      <w:r w:rsidRPr="00457369">
        <w:rPr>
          <w:bCs/>
          <w:szCs w:val="24"/>
          <w:lang w:val="en-ID" w:bidi="ar-AE"/>
        </w:rPr>
        <w:t xml:space="preserve"> </w:t>
      </w:r>
      <w:proofErr w:type="spellStart"/>
      <w:r w:rsidRPr="00457369">
        <w:rPr>
          <w:bCs/>
          <w:szCs w:val="24"/>
          <w:lang w:val="en-ID" w:bidi="ar-AE"/>
        </w:rPr>
        <w:t>demografi</w:t>
      </w:r>
      <w:proofErr w:type="spellEnd"/>
      <w:r w:rsidRPr="00457369">
        <w:rPr>
          <w:bCs/>
          <w:szCs w:val="24"/>
          <w:lang w:val="en-ID" w:bidi="ar-AE"/>
        </w:rPr>
        <w:t xml:space="preserve"> </w:t>
      </w:r>
      <w:proofErr w:type="spellStart"/>
      <w:r w:rsidRPr="00457369">
        <w:rPr>
          <w:bCs/>
          <w:szCs w:val="24"/>
          <w:lang w:val="en-ID" w:bidi="ar-AE"/>
        </w:rPr>
        <w:t>dapat</w:t>
      </w:r>
      <w:proofErr w:type="spellEnd"/>
      <w:r w:rsidRPr="00457369">
        <w:rPr>
          <w:bCs/>
          <w:szCs w:val="24"/>
          <w:lang w:val="en-ID" w:bidi="ar-AE"/>
        </w:rPr>
        <w:t xml:space="preserve"> </w:t>
      </w:r>
      <w:proofErr w:type="spellStart"/>
      <w:r w:rsidRPr="00457369">
        <w:rPr>
          <w:bCs/>
          <w:szCs w:val="24"/>
          <w:lang w:val="en-ID" w:bidi="ar-AE"/>
        </w:rPr>
        <w:t>membantu</w:t>
      </w:r>
      <w:proofErr w:type="spellEnd"/>
      <w:r w:rsidRPr="00457369">
        <w:rPr>
          <w:bCs/>
          <w:szCs w:val="24"/>
          <w:lang w:val="en-ID" w:bidi="ar-AE"/>
        </w:rPr>
        <w:t xml:space="preserve"> </w:t>
      </w:r>
      <w:proofErr w:type="spellStart"/>
      <w:r w:rsidRPr="00457369">
        <w:rPr>
          <w:bCs/>
          <w:szCs w:val="24"/>
          <w:lang w:val="en-ID" w:bidi="ar-AE"/>
        </w:rPr>
        <w:t>meningkatkan</w:t>
      </w:r>
      <w:proofErr w:type="spellEnd"/>
      <w:r w:rsidRPr="00457369">
        <w:rPr>
          <w:bCs/>
          <w:szCs w:val="24"/>
          <w:lang w:val="en-ID" w:bidi="ar-AE"/>
        </w:rPr>
        <w:t xml:space="preserve"> </w:t>
      </w:r>
      <w:proofErr w:type="spellStart"/>
      <w:r w:rsidRPr="00457369">
        <w:rPr>
          <w:bCs/>
          <w:szCs w:val="24"/>
          <w:lang w:val="en-ID" w:bidi="ar-AE"/>
        </w:rPr>
        <w:t>efektivitas</w:t>
      </w:r>
      <w:proofErr w:type="spellEnd"/>
      <w:r w:rsidRPr="00457369">
        <w:rPr>
          <w:bCs/>
          <w:szCs w:val="24"/>
          <w:lang w:val="en-ID" w:bidi="ar-AE"/>
        </w:rPr>
        <w:t xml:space="preserve"> dan </w:t>
      </w:r>
      <w:proofErr w:type="spellStart"/>
      <w:r w:rsidRPr="00457369">
        <w:rPr>
          <w:bCs/>
          <w:szCs w:val="24"/>
          <w:lang w:val="en-ID" w:bidi="ar-AE"/>
        </w:rPr>
        <w:t>dampak</w:t>
      </w:r>
      <w:proofErr w:type="spellEnd"/>
      <w:r w:rsidRPr="00457369">
        <w:rPr>
          <w:bCs/>
          <w:szCs w:val="24"/>
          <w:lang w:val="en-ID" w:bidi="ar-AE"/>
        </w:rPr>
        <w:t xml:space="preserve"> </w:t>
      </w:r>
      <w:proofErr w:type="spellStart"/>
      <w:r w:rsidRPr="00457369">
        <w:rPr>
          <w:bCs/>
          <w:szCs w:val="24"/>
          <w:lang w:val="en-ID" w:bidi="ar-AE"/>
        </w:rPr>
        <w:t>dari</w:t>
      </w:r>
      <w:proofErr w:type="spellEnd"/>
      <w:r w:rsidRPr="00457369">
        <w:rPr>
          <w:bCs/>
          <w:szCs w:val="24"/>
          <w:lang w:val="en-ID" w:bidi="ar-AE"/>
        </w:rPr>
        <w:t xml:space="preserve"> program </w:t>
      </w:r>
      <w:proofErr w:type="spellStart"/>
      <w:r w:rsidRPr="00457369">
        <w:rPr>
          <w:bCs/>
          <w:szCs w:val="24"/>
          <w:lang w:val="en-ID" w:bidi="ar-AE"/>
        </w:rPr>
        <w:t>wakaf</w:t>
      </w:r>
      <w:proofErr w:type="spellEnd"/>
      <w:r w:rsidRPr="00457369">
        <w:rPr>
          <w:bCs/>
          <w:szCs w:val="24"/>
          <w:lang w:val="en-ID" w:bidi="ar-AE"/>
        </w:rPr>
        <w:t>.</w:t>
      </w:r>
    </w:p>
    <w:p w14:paraId="1299FA8C" w14:textId="3A25DB6E" w:rsid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01A1C2FC"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Abdul Razak Abdul </w:t>
      </w:r>
      <w:proofErr w:type="spellStart"/>
      <w:r w:rsidRPr="00457369">
        <w:rPr>
          <w:rFonts w:cstheme="majorBidi"/>
          <w:szCs w:val="24"/>
          <w:lang w:val="en-ID"/>
        </w:rPr>
        <w:t>Hadi</w:t>
      </w:r>
      <w:proofErr w:type="spellEnd"/>
      <w:r w:rsidRPr="00457369">
        <w:rPr>
          <w:rFonts w:cstheme="majorBidi"/>
          <w:szCs w:val="24"/>
          <w:lang w:val="en-ID"/>
        </w:rPr>
        <w:t xml:space="preserve">, et al. (2019). Factors Influencing Public Participation in Waqf Development: A Study of Waqf Institutions in Malaysia. </w:t>
      </w:r>
      <w:r w:rsidRPr="00457369">
        <w:rPr>
          <w:rFonts w:cstheme="majorBidi"/>
          <w:i/>
          <w:szCs w:val="24"/>
          <w:lang w:val="en-ID"/>
        </w:rPr>
        <w:t>Journal of Global Business and Social Entrepreneurship, 3</w:t>
      </w:r>
      <w:r w:rsidRPr="00457369">
        <w:rPr>
          <w:rFonts w:cstheme="majorBidi"/>
          <w:szCs w:val="24"/>
          <w:lang w:val="en-ID"/>
        </w:rPr>
        <w:t>(8), 87-98.</w:t>
      </w:r>
    </w:p>
    <w:p w14:paraId="35C1E363"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Abdullah, S., &amp; Ahmad, R. (2020). The influence of age on public perception and participation in </w:t>
      </w:r>
      <w:proofErr w:type="spellStart"/>
      <w:r w:rsidRPr="00457369">
        <w:rPr>
          <w:rFonts w:cstheme="majorBidi"/>
          <w:szCs w:val="24"/>
          <w:lang w:val="en-ID"/>
        </w:rPr>
        <w:t>wakaf</w:t>
      </w:r>
      <w:proofErr w:type="spellEnd"/>
      <w:r w:rsidRPr="00457369">
        <w:rPr>
          <w:rFonts w:cstheme="majorBidi"/>
          <w:szCs w:val="24"/>
          <w:lang w:val="en-ID"/>
        </w:rPr>
        <w:t xml:space="preserve"> initiatives: </w:t>
      </w:r>
      <w:r w:rsidRPr="00457369">
        <w:rPr>
          <w:rFonts w:cstheme="majorBidi"/>
          <w:szCs w:val="24"/>
          <w:lang w:val="en-ID"/>
        </w:rPr>
        <w:lastRenderedPageBreak/>
        <w:t xml:space="preserve">A case study in Malaysia. </w:t>
      </w:r>
      <w:r w:rsidRPr="00457369">
        <w:rPr>
          <w:rFonts w:cstheme="majorBidi"/>
          <w:i/>
          <w:szCs w:val="24"/>
          <w:lang w:val="en-ID"/>
        </w:rPr>
        <w:t>International Journal of Islamic Economics, 15</w:t>
      </w:r>
      <w:r w:rsidRPr="00457369">
        <w:rPr>
          <w:rFonts w:cstheme="majorBidi"/>
          <w:szCs w:val="24"/>
          <w:lang w:val="en-ID"/>
        </w:rPr>
        <w:t>(3), 200-220.</w:t>
      </w:r>
    </w:p>
    <w:p w14:paraId="6A3D1C63"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Ahmed, S., &amp; Khan, F. (2015). Gender differences in perceptions and participation in </w:t>
      </w:r>
      <w:proofErr w:type="spellStart"/>
      <w:r w:rsidRPr="00457369">
        <w:rPr>
          <w:rFonts w:cstheme="majorBidi"/>
          <w:szCs w:val="24"/>
          <w:lang w:val="en-ID"/>
        </w:rPr>
        <w:t>wakaf</w:t>
      </w:r>
      <w:proofErr w:type="spellEnd"/>
      <w:r w:rsidRPr="00457369">
        <w:rPr>
          <w:rFonts w:cstheme="majorBidi"/>
          <w:szCs w:val="24"/>
          <w:lang w:val="en-ID"/>
        </w:rPr>
        <w:t xml:space="preserve"> programs: A comparative study</w:t>
      </w:r>
      <w:r w:rsidRPr="00457369">
        <w:rPr>
          <w:rFonts w:cstheme="majorBidi"/>
          <w:i/>
          <w:szCs w:val="24"/>
          <w:lang w:val="en-ID"/>
        </w:rPr>
        <w:t>. Journal of Islamic Philanthropy, 10</w:t>
      </w:r>
      <w:r w:rsidRPr="00457369">
        <w:rPr>
          <w:rFonts w:cstheme="majorBidi"/>
          <w:szCs w:val="24"/>
          <w:lang w:val="en-ID"/>
        </w:rPr>
        <w:t>(2), 150-170.</w:t>
      </w:r>
    </w:p>
    <w:p w14:paraId="4576FBF3"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Ali, R., &amp; Hassan, A. (2019). Exploring the impact of gender on perceptions and participation in </w:t>
      </w:r>
      <w:proofErr w:type="spellStart"/>
      <w:r w:rsidRPr="00457369">
        <w:rPr>
          <w:rFonts w:cstheme="majorBidi"/>
          <w:szCs w:val="24"/>
          <w:lang w:val="en-ID"/>
        </w:rPr>
        <w:t>wakaf</w:t>
      </w:r>
      <w:proofErr w:type="spellEnd"/>
      <w:r w:rsidRPr="00457369">
        <w:rPr>
          <w:rFonts w:cstheme="majorBidi"/>
          <w:szCs w:val="24"/>
          <w:lang w:val="en-ID"/>
        </w:rPr>
        <w:t xml:space="preserve"> initiatives: A case study in Indonesia. </w:t>
      </w:r>
      <w:r w:rsidRPr="00457369">
        <w:rPr>
          <w:rFonts w:cstheme="majorBidi"/>
          <w:i/>
          <w:szCs w:val="24"/>
          <w:lang w:val="en-ID"/>
        </w:rPr>
        <w:t>International Journal of Islamic Economics and Finance, 15</w:t>
      </w:r>
      <w:r w:rsidRPr="00457369">
        <w:rPr>
          <w:rFonts w:cstheme="majorBidi"/>
          <w:szCs w:val="24"/>
          <w:lang w:val="en-ID"/>
        </w:rPr>
        <w:t>(3), 200-220.</w:t>
      </w:r>
    </w:p>
    <w:p w14:paraId="00AC6808"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Aminah Ahmad, et al. (2020). Factors Influencing the Participation of Malaysian Muslims in Waqf: A Pilot Study</w:t>
      </w:r>
      <w:r w:rsidRPr="00457369">
        <w:rPr>
          <w:rFonts w:cstheme="majorBidi"/>
          <w:i/>
          <w:szCs w:val="24"/>
          <w:lang w:val="en-ID"/>
        </w:rPr>
        <w:t>. Journal of Islamic Monetary Economics and Finance, 6</w:t>
      </w:r>
      <w:r w:rsidRPr="00457369">
        <w:rPr>
          <w:rFonts w:cstheme="majorBidi"/>
          <w:szCs w:val="24"/>
          <w:lang w:val="en-ID"/>
        </w:rPr>
        <w:t>(1), 187-208.</w:t>
      </w:r>
    </w:p>
    <w:p w14:paraId="711FAAB5"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Azman Ismail, </w:t>
      </w:r>
      <w:proofErr w:type="spellStart"/>
      <w:r w:rsidRPr="00457369">
        <w:rPr>
          <w:rFonts w:cstheme="majorBidi"/>
          <w:szCs w:val="24"/>
          <w:lang w:val="en-ID"/>
        </w:rPr>
        <w:t>Mohd</w:t>
      </w:r>
      <w:proofErr w:type="spellEnd"/>
      <w:r w:rsidRPr="00457369">
        <w:rPr>
          <w:rFonts w:cstheme="majorBidi"/>
          <w:szCs w:val="24"/>
          <w:lang w:val="en-ID"/>
        </w:rPr>
        <w:t xml:space="preserve"> Farid </w:t>
      </w:r>
      <w:proofErr w:type="spellStart"/>
      <w:r w:rsidRPr="00457369">
        <w:rPr>
          <w:rFonts w:cstheme="majorBidi"/>
          <w:szCs w:val="24"/>
          <w:lang w:val="en-ID"/>
        </w:rPr>
        <w:t>Mohd</w:t>
      </w:r>
      <w:proofErr w:type="spellEnd"/>
      <w:r w:rsidRPr="00457369">
        <w:rPr>
          <w:rFonts w:cstheme="majorBidi"/>
          <w:szCs w:val="24"/>
          <w:lang w:val="en-ID"/>
        </w:rPr>
        <w:t xml:space="preserve"> Sharif, and Siti Sara Ramli. (2019). Factors Influencing the Participation of Muslims in Islamic Endowment (Waqf) in Malaysia. </w:t>
      </w:r>
      <w:r w:rsidRPr="00457369">
        <w:rPr>
          <w:rFonts w:cstheme="majorBidi"/>
          <w:i/>
          <w:szCs w:val="24"/>
          <w:lang w:val="en-ID"/>
        </w:rPr>
        <w:t xml:space="preserve">Journal of </w:t>
      </w:r>
      <w:proofErr w:type="spellStart"/>
      <w:r w:rsidRPr="00457369">
        <w:rPr>
          <w:rFonts w:cstheme="majorBidi"/>
          <w:i/>
          <w:szCs w:val="24"/>
          <w:lang w:val="en-ID"/>
        </w:rPr>
        <w:t>Muamalat</w:t>
      </w:r>
      <w:proofErr w:type="spellEnd"/>
      <w:r w:rsidRPr="00457369">
        <w:rPr>
          <w:rFonts w:cstheme="majorBidi"/>
          <w:i/>
          <w:szCs w:val="24"/>
          <w:lang w:val="en-ID"/>
        </w:rPr>
        <w:t xml:space="preserve"> and Islamic Finance Research, 16</w:t>
      </w:r>
      <w:r w:rsidRPr="00457369">
        <w:rPr>
          <w:rFonts w:cstheme="majorBidi"/>
          <w:szCs w:val="24"/>
          <w:lang w:val="en-ID"/>
        </w:rPr>
        <w:t>(1), 1-16.</w:t>
      </w:r>
    </w:p>
    <w:p w14:paraId="66E4DD9C"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Chen, L., &amp; Liu, X. (2019). Age-related factors affecting public engagement in </w:t>
      </w:r>
      <w:proofErr w:type="spellStart"/>
      <w:r w:rsidRPr="00457369">
        <w:rPr>
          <w:rFonts w:cstheme="majorBidi"/>
          <w:szCs w:val="24"/>
          <w:lang w:val="en-ID"/>
        </w:rPr>
        <w:t>wakaf</w:t>
      </w:r>
      <w:proofErr w:type="spellEnd"/>
      <w:r w:rsidRPr="00457369">
        <w:rPr>
          <w:rFonts w:cstheme="majorBidi"/>
          <w:szCs w:val="24"/>
          <w:lang w:val="en-ID"/>
        </w:rPr>
        <w:t xml:space="preserve"> programs: Evidence from a cross-sectional study. </w:t>
      </w:r>
      <w:r w:rsidRPr="00457369">
        <w:rPr>
          <w:rFonts w:cstheme="majorBidi"/>
          <w:i/>
          <w:szCs w:val="24"/>
          <w:lang w:val="en-ID"/>
        </w:rPr>
        <w:t>Journal of Muslim Philanthropy and Social Innovation, 25</w:t>
      </w:r>
      <w:r w:rsidRPr="00457369">
        <w:rPr>
          <w:rFonts w:cstheme="majorBidi"/>
          <w:szCs w:val="24"/>
          <w:lang w:val="en-ID"/>
        </w:rPr>
        <w:t>(4), 300-320.</w:t>
      </w:r>
    </w:p>
    <w:p w14:paraId="751698CA"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Cupian</w:t>
      </w:r>
      <w:proofErr w:type="spellEnd"/>
      <w:r w:rsidRPr="00457369">
        <w:rPr>
          <w:rFonts w:cstheme="majorBidi"/>
          <w:szCs w:val="24"/>
          <w:lang w:val="en-ID"/>
        </w:rPr>
        <w:t xml:space="preserve">, C., &amp; </w:t>
      </w:r>
      <w:proofErr w:type="spellStart"/>
      <w:r w:rsidRPr="00457369">
        <w:rPr>
          <w:rFonts w:cstheme="majorBidi"/>
          <w:szCs w:val="24"/>
          <w:lang w:val="en-ID"/>
        </w:rPr>
        <w:t>Najmi</w:t>
      </w:r>
      <w:proofErr w:type="spellEnd"/>
      <w:r w:rsidRPr="00457369">
        <w:rPr>
          <w:rFonts w:cstheme="majorBidi"/>
          <w:szCs w:val="24"/>
          <w:lang w:val="en-ID"/>
        </w:rPr>
        <w:t xml:space="preserve">, N. (2020). </w:t>
      </w: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faktor-faktor</w:t>
      </w:r>
      <w:proofErr w:type="spellEnd"/>
      <w:r w:rsidRPr="00457369">
        <w:rPr>
          <w:rFonts w:cstheme="majorBidi"/>
          <w:szCs w:val="24"/>
          <w:lang w:val="en-ID"/>
        </w:rPr>
        <w:t xml:space="preserve"> yang </w:t>
      </w:r>
      <w:proofErr w:type="spellStart"/>
      <w:r w:rsidRPr="00457369">
        <w:rPr>
          <w:rFonts w:cstheme="majorBidi"/>
          <w:szCs w:val="24"/>
          <w:lang w:val="en-ID"/>
        </w:rPr>
        <w:t>memengaruhi</w:t>
      </w:r>
      <w:proofErr w:type="spellEnd"/>
      <w:r w:rsidRPr="00457369">
        <w:rPr>
          <w:rFonts w:cstheme="majorBidi"/>
          <w:szCs w:val="24"/>
          <w:lang w:val="en-ID"/>
        </w:rPr>
        <w:t xml:space="preserve"> </w:t>
      </w:r>
      <w:proofErr w:type="spellStart"/>
      <w:r w:rsidRPr="00457369">
        <w:rPr>
          <w:rFonts w:cstheme="majorBidi"/>
          <w:szCs w:val="24"/>
          <w:lang w:val="en-ID"/>
        </w:rPr>
        <w:t>persepsi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uang</w:t>
      </w:r>
      <w:proofErr w:type="spellEnd"/>
      <w:r w:rsidRPr="00457369">
        <w:rPr>
          <w:rFonts w:cstheme="majorBidi"/>
          <w:szCs w:val="24"/>
          <w:lang w:val="en-ID"/>
        </w:rPr>
        <w:t xml:space="preserve"> di </w:t>
      </w:r>
      <w:proofErr w:type="spellStart"/>
      <w:r w:rsidRPr="00457369">
        <w:rPr>
          <w:rFonts w:cstheme="majorBidi"/>
          <w:szCs w:val="24"/>
          <w:lang w:val="en-ID"/>
        </w:rPr>
        <w:t>kota</w:t>
      </w:r>
      <w:proofErr w:type="spellEnd"/>
      <w:r w:rsidRPr="00457369">
        <w:rPr>
          <w:rFonts w:cstheme="majorBidi"/>
          <w:szCs w:val="24"/>
          <w:lang w:val="en-ID"/>
        </w:rPr>
        <w:t xml:space="preserve"> Bandung.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Ilmiah</w:t>
      </w:r>
      <w:proofErr w:type="spellEnd"/>
      <w:r w:rsidRPr="00457369">
        <w:rPr>
          <w:rFonts w:cstheme="majorBidi"/>
          <w:i/>
          <w:iCs/>
          <w:szCs w:val="24"/>
          <w:lang w:val="en-ID"/>
        </w:rPr>
        <w:t xml:space="preserve"> </w:t>
      </w:r>
      <w:proofErr w:type="spellStart"/>
      <w:r w:rsidRPr="00457369">
        <w:rPr>
          <w:rFonts w:cstheme="majorBidi"/>
          <w:i/>
          <w:iCs/>
          <w:szCs w:val="24"/>
          <w:lang w:val="en-ID"/>
        </w:rPr>
        <w:t>Ekonomi</w:t>
      </w:r>
      <w:proofErr w:type="spellEnd"/>
      <w:r w:rsidRPr="00457369">
        <w:rPr>
          <w:rFonts w:cstheme="majorBidi"/>
          <w:i/>
          <w:iCs/>
          <w:szCs w:val="24"/>
          <w:lang w:val="en-ID"/>
        </w:rPr>
        <w:t xml:space="preserve"> Islam</w:t>
      </w:r>
      <w:r w:rsidRPr="00457369">
        <w:rPr>
          <w:rFonts w:cstheme="majorBidi"/>
          <w:szCs w:val="24"/>
          <w:lang w:val="en-ID"/>
        </w:rPr>
        <w:t>, </w:t>
      </w:r>
      <w:r w:rsidRPr="00457369">
        <w:rPr>
          <w:rFonts w:cstheme="majorBidi"/>
          <w:i/>
          <w:iCs/>
          <w:szCs w:val="24"/>
          <w:lang w:val="en-ID"/>
        </w:rPr>
        <w:t>6</w:t>
      </w:r>
      <w:r w:rsidRPr="00457369">
        <w:rPr>
          <w:rFonts w:cstheme="majorBidi"/>
          <w:szCs w:val="24"/>
          <w:lang w:val="en-ID"/>
        </w:rPr>
        <w:t>(2), 151-162.</w:t>
      </w:r>
    </w:p>
    <w:p w14:paraId="7EF06588"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Haryanto, H. (2014). </w:t>
      </w:r>
      <w:proofErr w:type="spellStart"/>
      <w:r w:rsidRPr="00457369">
        <w:rPr>
          <w:rFonts w:cstheme="majorBidi"/>
          <w:szCs w:val="24"/>
          <w:lang w:val="en-ID"/>
        </w:rPr>
        <w:t>Kebangkitan</w:t>
      </w:r>
      <w:proofErr w:type="spellEnd"/>
      <w:r w:rsidRPr="00457369">
        <w:rPr>
          <w:rFonts w:cstheme="majorBidi"/>
          <w:szCs w:val="24"/>
          <w:lang w:val="en-ID"/>
        </w:rPr>
        <w:t xml:space="preserve"> Party ID: </w:t>
      </w: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Perilaku</w:t>
      </w:r>
      <w:proofErr w:type="spellEnd"/>
      <w:r w:rsidRPr="00457369">
        <w:rPr>
          <w:rFonts w:cstheme="majorBidi"/>
          <w:szCs w:val="24"/>
          <w:lang w:val="en-ID"/>
        </w:rPr>
        <w:t xml:space="preserve"> </w:t>
      </w:r>
      <w:proofErr w:type="spellStart"/>
      <w:r w:rsidRPr="00457369">
        <w:rPr>
          <w:rFonts w:cstheme="majorBidi"/>
          <w:szCs w:val="24"/>
          <w:lang w:val="en-ID"/>
        </w:rPr>
        <w:t>Memilih</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Politik</w:t>
      </w:r>
      <w:proofErr w:type="spellEnd"/>
      <w:r w:rsidRPr="00457369">
        <w:rPr>
          <w:rFonts w:cstheme="majorBidi"/>
          <w:szCs w:val="24"/>
          <w:lang w:val="en-ID"/>
        </w:rPr>
        <w:t xml:space="preserve"> </w:t>
      </w:r>
      <w:proofErr w:type="spellStart"/>
      <w:r w:rsidRPr="00457369">
        <w:rPr>
          <w:rFonts w:cstheme="majorBidi"/>
          <w:szCs w:val="24"/>
          <w:lang w:val="en-ID"/>
        </w:rPr>
        <w:t>Lokal</w:t>
      </w:r>
      <w:proofErr w:type="spellEnd"/>
      <w:r w:rsidRPr="00457369">
        <w:rPr>
          <w:rFonts w:cstheme="majorBidi"/>
          <w:szCs w:val="24"/>
          <w:lang w:val="en-ID"/>
        </w:rPr>
        <w:t xml:space="preserve"> di Indonesia.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Ilmu</w:t>
      </w:r>
      <w:proofErr w:type="spellEnd"/>
      <w:r w:rsidRPr="00457369">
        <w:rPr>
          <w:rFonts w:cstheme="majorBidi"/>
          <w:i/>
          <w:iCs/>
          <w:szCs w:val="24"/>
          <w:lang w:val="en-ID"/>
        </w:rPr>
        <w:t xml:space="preserve"> </w:t>
      </w:r>
      <w:proofErr w:type="spellStart"/>
      <w:r w:rsidRPr="00457369">
        <w:rPr>
          <w:rFonts w:cstheme="majorBidi"/>
          <w:i/>
          <w:iCs/>
          <w:szCs w:val="24"/>
          <w:lang w:val="en-ID"/>
        </w:rPr>
        <w:t>Sosial</w:t>
      </w:r>
      <w:proofErr w:type="spellEnd"/>
      <w:r w:rsidRPr="00457369">
        <w:rPr>
          <w:rFonts w:cstheme="majorBidi"/>
          <w:i/>
          <w:iCs/>
          <w:szCs w:val="24"/>
          <w:lang w:val="en-ID"/>
        </w:rPr>
        <w:t xml:space="preserve"> dan </w:t>
      </w:r>
      <w:proofErr w:type="spellStart"/>
      <w:r w:rsidRPr="00457369">
        <w:rPr>
          <w:rFonts w:cstheme="majorBidi"/>
          <w:i/>
          <w:iCs/>
          <w:szCs w:val="24"/>
          <w:lang w:val="en-ID"/>
        </w:rPr>
        <w:t>Ilmu</w:t>
      </w:r>
      <w:proofErr w:type="spellEnd"/>
      <w:r w:rsidRPr="00457369">
        <w:rPr>
          <w:rFonts w:cstheme="majorBidi"/>
          <w:i/>
          <w:iCs/>
          <w:szCs w:val="24"/>
          <w:lang w:val="en-ID"/>
        </w:rPr>
        <w:t xml:space="preserve"> </w:t>
      </w:r>
      <w:proofErr w:type="spellStart"/>
      <w:r w:rsidRPr="00457369">
        <w:rPr>
          <w:rFonts w:cstheme="majorBidi"/>
          <w:i/>
          <w:iCs/>
          <w:szCs w:val="24"/>
          <w:lang w:val="en-ID"/>
        </w:rPr>
        <w:t>Politik</w:t>
      </w:r>
      <w:proofErr w:type="spellEnd"/>
      <w:r w:rsidRPr="00457369">
        <w:rPr>
          <w:rFonts w:cstheme="majorBidi"/>
          <w:szCs w:val="24"/>
          <w:lang w:val="en-ID"/>
        </w:rPr>
        <w:t>, </w:t>
      </w:r>
      <w:r w:rsidRPr="00457369">
        <w:rPr>
          <w:rFonts w:cstheme="majorBidi"/>
          <w:i/>
          <w:iCs/>
          <w:szCs w:val="24"/>
          <w:lang w:val="en-ID"/>
        </w:rPr>
        <w:t>17</w:t>
      </w:r>
      <w:r w:rsidRPr="00457369">
        <w:rPr>
          <w:rFonts w:cstheme="majorBidi"/>
          <w:szCs w:val="24"/>
          <w:lang w:val="en-ID"/>
        </w:rPr>
        <w:t>(3), 291-308.</w:t>
      </w:r>
    </w:p>
    <w:p w14:paraId="6773FED3"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Hasyim, F., &amp; </w:t>
      </w:r>
      <w:proofErr w:type="spellStart"/>
      <w:r w:rsidRPr="00457369">
        <w:rPr>
          <w:rFonts w:cstheme="majorBidi"/>
          <w:szCs w:val="24"/>
          <w:lang w:val="en-ID"/>
        </w:rPr>
        <w:t>Nurohman</w:t>
      </w:r>
      <w:proofErr w:type="spellEnd"/>
      <w:r w:rsidRPr="00457369">
        <w:rPr>
          <w:rFonts w:cstheme="majorBidi"/>
          <w:szCs w:val="24"/>
          <w:lang w:val="en-ID"/>
        </w:rPr>
        <w:t xml:space="preserve">, Y. A. (2021). </w:t>
      </w:r>
      <w:proofErr w:type="spellStart"/>
      <w:r w:rsidRPr="00457369">
        <w:rPr>
          <w:rFonts w:cstheme="majorBidi"/>
          <w:szCs w:val="24"/>
          <w:lang w:val="en-ID"/>
        </w:rPr>
        <w:t>Adopsi</w:t>
      </w:r>
      <w:proofErr w:type="spellEnd"/>
      <w:r w:rsidRPr="00457369">
        <w:rPr>
          <w:rFonts w:cstheme="majorBidi"/>
          <w:szCs w:val="24"/>
          <w:lang w:val="en-ID"/>
        </w:rPr>
        <w:t xml:space="preserve"> </w:t>
      </w:r>
      <w:proofErr w:type="spellStart"/>
      <w:r w:rsidRPr="00457369">
        <w:rPr>
          <w:rFonts w:cstheme="majorBidi"/>
          <w:szCs w:val="24"/>
          <w:lang w:val="en-ID"/>
        </w:rPr>
        <w:t>Teori</w:t>
      </w:r>
      <w:proofErr w:type="spellEnd"/>
      <w:r w:rsidRPr="00457369">
        <w:rPr>
          <w:rFonts w:cstheme="majorBidi"/>
          <w:szCs w:val="24"/>
          <w:lang w:val="en-ID"/>
        </w:rPr>
        <w:t xml:space="preserve"> </w:t>
      </w:r>
      <w:proofErr w:type="spellStart"/>
      <w:r w:rsidRPr="00457369">
        <w:rPr>
          <w:rFonts w:cstheme="majorBidi"/>
          <w:szCs w:val="24"/>
          <w:lang w:val="en-ID"/>
        </w:rPr>
        <w:t>Perilaku</w:t>
      </w:r>
      <w:proofErr w:type="spellEnd"/>
      <w:r w:rsidRPr="00457369">
        <w:rPr>
          <w:rFonts w:cstheme="majorBidi"/>
          <w:szCs w:val="24"/>
          <w:lang w:val="en-ID"/>
        </w:rPr>
        <w:t xml:space="preserve"> </w:t>
      </w:r>
      <w:proofErr w:type="spellStart"/>
      <w:r w:rsidRPr="00457369">
        <w:rPr>
          <w:rFonts w:cstheme="majorBidi"/>
          <w:szCs w:val="24"/>
          <w:lang w:val="en-ID"/>
        </w:rPr>
        <w:t>Berencana</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Menganalisis</w:t>
      </w:r>
      <w:proofErr w:type="spellEnd"/>
      <w:r w:rsidRPr="00457369">
        <w:rPr>
          <w:rFonts w:cstheme="majorBidi"/>
          <w:szCs w:val="24"/>
          <w:lang w:val="en-ID"/>
        </w:rPr>
        <w:t xml:space="preserve"> </w:t>
      </w:r>
      <w:proofErr w:type="spellStart"/>
      <w:r w:rsidRPr="00457369">
        <w:rPr>
          <w:rFonts w:cstheme="majorBidi"/>
          <w:szCs w:val="24"/>
          <w:lang w:val="en-ID"/>
        </w:rPr>
        <w:t>Niat</w:t>
      </w:r>
      <w:proofErr w:type="spellEnd"/>
      <w:r w:rsidRPr="00457369">
        <w:rPr>
          <w:rFonts w:cstheme="majorBidi"/>
          <w:szCs w:val="24"/>
          <w:lang w:val="en-ID"/>
        </w:rPr>
        <w:t xml:space="preserve"> </w:t>
      </w:r>
      <w:proofErr w:type="spellStart"/>
      <w:r w:rsidRPr="00457369">
        <w:rPr>
          <w:rFonts w:cstheme="majorBidi"/>
          <w:szCs w:val="24"/>
          <w:lang w:val="en-ID"/>
        </w:rPr>
        <w:t>Melakukan</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Tunai</w:t>
      </w:r>
      <w:proofErr w:type="spellEnd"/>
      <w:r w:rsidRPr="00457369">
        <w:rPr>
          <w:rFonts w:cstheme="majorBidi"/>
          <w:szCs w:val="24"/>
          <w:lang w:val="en-ID"/>
        </w:rPr>
        <w:t>. </w:t>
      </w:r>
      <w:r w:rsidRPr="00457369">
        <w:rPr>
          <w:rFonts w:cstheme="majorBidi"/>
          <w:i/>
          <w:iCs/>
          <w:szCs w:val="24"/>
          <w:lang w:val="en-ID"/>
        </w:rPr>
        <w:t xml:space="preserve">Among </w:t>
      </w:r>
      <w:proofErr w:type="spellStart"/>
      <w:r w:rsidRPr="00457369">
        <w:rPr>
          <w:rFonts w:cstheme="majorBidi"/>
          <w:i/>
          <w:iCs/>
          <w:szCs w:val="24"/>
          <w:lang w:val="en-ID"/>
        </w:rPr>
        <w:t>Makarti</w:t>
      </w:r>
      <w:proofErr w:type="spellEnd"/>
      <w:r w:rsidRPr="00457369">
        <w:rPr>
          <w:rFonts w:cstheme="majorBidi"/>
          <w:szCs w:val="24"/>
          <w:lang w:val="en-ID"/>
        </w:rPr>
        <w:t>, </w:t>
      </w:r>
      <w:r w:rsidRPr="00457369">
        <w:rPr>
          <w:rFonts w:cstheme="majorBidi"/>
          <w:i/>
          <w:iCs/>
          <w:szCs w:val="24"/>
          <w:lang w:val="en-ID"/>
        </w:rPr>
        <w:t>14</w:t>
      </w:r>
      <w:r w:rsidRPr="00457369">
        <w:rPr>
          <w:rFonts w:cstheme="majorBidi"/>
          <w:szCs w:val="24"/>
          <w:lang w:val="en-ID"/>
        </w:rPr>
        <w:t>(1).</w:t>
      </w:r>
    </w:p>
    <w:p w14:paraId="6803DE8F"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Irfan, M., </w:t>
      </w:r>
      <w:proofErr w:type="spellStart"/>
      <w:r w:rsidRPr="00457369">
        <w:rPr>
          <w:rFonts w:cstheme="majorBidi"/>
          <w:szCs w:val="24"/>
          <w:lang w:val="en-ID"/>
        </w:rPr>
        <w:t>Rusyidi</w:t>
      </w:r>
      <w:proofErr w:type="spellEnd"/>
      <w:r w:rsidRPr="00457369">
        <w:rPr>
          <w:rFonts w:cstheme="majorBidi"/>
          <w:szCs w:val="24"/>
          <w:lang w:val="en-ID"/>
        </w:rPr>
        <w:t xml:space="preserve">, B., &amp; </w:t>
      </w:r>
      <w:proofErr w:type="spellStart"/>
      <w:r w:rsidRPr="00457369">
        <w:rPr>
          <w:rFonts w:cstheme="majorBidi"/>
          <w:szCs w:val="24"/>
          <w:lang w:val="en-ID"/>
        </w:rPr>
        <w:t>Lubis</w:t>
      </w:r>
      <w:proofErr w:type="spellEnd"/>
      <w:r w:rsidRPr="00457369">
        <w:rPr>
          <w:rFonts w:cstheme="majorBidi"/>
          <w:szCs w:val="24"/>
          <w:lang w:val="en-ID"/>
        </w:rPr>
        <w:t xml:space="preserve">, Z. H. (2021). </w:t>
      </w:r>
      <w:proofErr w:type="spellStart"/>
      <w:r w:rsidRPr="00457369">
        <w:rPr>
          <w:rFonts w:cstheme="majorBidi"/>
          <w:szCs w:val="24"/>
          <w:lang w:val="en-ID"/>
        </w:rPr>
        <w:t>Analisis</w:t>
      </w:r>
      <w:proofErr w:type="spellEnd"/>
      <w:r w:rsidRPr="00457369">
        <w:rPr>
          <w:rFonts w:cstheme="majorBidi"/>
          <w:szCs w:val="24"/>
          <w:lang w:val="en-ID"/>
        </w:rPr>
        <w:t xml:space="preserve"> </w:t>
      </w:r>
      <w:proofErr w:type="spellStart"/>
      <w:r w:rsidRPr="00457369">
        <w:rPr>
          <w:rFonts w:cstheme="majorBidi"/>
          <w:szCs w:val="24"/>
          <w:lang w:val="en-ID"/>
        </w:rPr>
        <w:t>Strategi</w:t>
      </w:r>
      <w:proofErr w:type="spellEnd"/>
      <w:r w:rsidRPr="00457369">
        <w:rPr>
          <w:rFonts w:cstheme="majorBidi"/>
          <w:szCs w:val="24"/>
          <w:lang w:val="en-ID"/>
        </w:rPr>
        <w:t xml:space="preserve"> </w:t>
      </w:r>
      <w:proofErr w:type="spellStart"/>
      <w:r w:rsidRPr="00457369">
        <w:rPr>
          <w:rFonts w:cstheme="majorBidi"/>
          <w:szCs w:val="24"/>
          <w:lang w:val="en-ID"/>
        </w:rPr>
        <w:t>Kemitraan</w:t>
      </w:r>
      <w:proofErr w:type="spellEnd"/>
      <w:r w:rsidRPr="00457369">
        <w:rPr>
          <w:rFonts w:cstheme="majorBidi"/>
          <w:szCs w:val="24"/>
          <w:lang w:val="en-ID"/>
        </w:rPr>
        <w:t xml:space="preserve"> </w:t>
      </w:r>
      <w:proofErr w:type="spellStart"/>
      <w:r w:rsidRPr="00457369">
        <w:rPr>
          <w:rFonts w:cstheme="majorBidi"/>
          <w:szCs w:val="24"/>
          <w:lang w:val="en-ID"/>
        </w:rPr>
        <w:t>Aksi</w:t>
      </w:r>
      <w:proofErr w:type="spellEnd"/>
      <w:r w:rsidRPr="00457369">
        <w:rPr>
          <w:rFonts w:cstheme="majorBidi"/>
          <w:szCs w:val="24"/>
          <w:lang w:val="en-ID"/>
        </w:rPr>
        <w:t xml:space="preserve"> </w:t>
      </w:r>
      <w:proofErr w:type="spellStart"/>
      <w:r w:rsidRPr="00457369">
        <w:rPr>
          <w:rFonts w:cstheme="majorBidi"/>
          <w:szCs w:val="24"/>
          <w:lang w:val="en-ID"/>
        </w:rPr>
        <w:t>Cepat</w:t>
      </w:r>
      <w:proofErr w:type="spellEnd"/>
      <w:r w:rsidRPr="00457369">
        <w:rPr>
          <w:rFonts w:cstheme="majorBidi"/>
          <w:szCs w:val="24"/>
          <w:lang w:val="en-ID"/>
        </w:rPr>
        <w:t xml:space="preserve"> </w:t>
      </w:r>
      <w:proofErr w:type="spellStart"/>
      <w:r w:rsidRPr="00457369">
        <w:rPr>
          <w:rFonts w:cstheme="majorBidi"/>
          <w:szCs w:val="24"/>
          <w:lang w:val="en-ID"/>
        </w:rPr>
        <w:t>Tanggap</w:t>
      </w:r>
      <w:proofErr w:type="spellEnd"/>
      <w:r w:rsidRPr="00457369">
        <w:rPr>
          <w:rFonts w:cstheme="majorBidi"/>
          <w:szCs w:val="24"/>
          <w:lang w:val="en-ID"/>
        </w:rPr>
        <w:t xml:space="preserve"> (Act)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Keberhasilan</w:t>
      </w:r>
      <w:proofErr w:type="spellEnd"/>
      <w:r w:rsidRPr="00457369">
        <w:rPr>
          <w:rFonts w:cstheme="majorBidi"/>
          <w:szCs w:val="24"/>
          <w:lang w:val="en-ID"/>
        </w:rPr>
        <w:t xml:space="preserve"> Program.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Kolaborasi</w:t>
      </w:r>
      <w:proofErr w:type="spellEnd"/>
      <w:r w:rsidRPr="00457369">
        <w:rPr>
          <w:rFonts w:cstheme="majorBidi"/>
          <w:i/>
          <w:iCs/>
          <w:szCs w:val="24"/>
          <w:lang w:val="en-ID"/>
        </w:rPr>
        <w:t xml:space="preserve"> </w:t>
      </w:r>
      <w:proofErr w:type="spellStart"/>
      <w:r w:rsidRPr="00457369">
        <w:rPr>
          <w:rFonts w:cstheme="majorBidi"/>
          <w:i/>
          <w:iCs/>
          <w:szCs w:val="24"/>
          <w:lang w:val="en-ID"/>
        </w:rPr>
        <w:t>Resolusi</w:t>
      </w:r>
      <w:proofErr w:type="spellEnd"/>
      <w:r w:rsidRPr="00457369">
        <w:rPr>
          <w:rFonts w:cstheme="majorBidi"/>
          <w:i/>
          <w:iCs/>
          <w:szCs w:val="24"/>
          <w:lang w:val="en-ID"/>
        </w:rPr>
        <w:t xml:space="preserve"> </w:t>
      </w:r>
      <w:proofErr w:type="spellStart"/>
      <w:r w:rsidRPr="00457369">
        <w:rPr>
          <w:rFonts w:cstheme="majorBidi"/>
          <w:i/>
          <w:iCs/>
          <w:szCs w:val="24"/>
          <w:lang w:val="en-ID"/>
        </w:rPr>
        <w:t>Konflik</w:t>
      </w:r>
      <w:proofErr w:type="spellEnd"/>
      <w:r w:rsidRPr="00457369">
        <w:rPr>
          <w:rFonts w:cstheme="majorBidi"/>
          <w:szCs w:val="24"/>
          <w:lang w:val="en-ID"/>
        </w:rPr>
        <w:t>, </w:t>
      </w:r>
      <w:r w:rsidRPr="00457369">
        <w:rPr>
          <w:rFonts w:cstheme="majorBidi"/>
          <w:i/>
          <w:iCs/>
          <w:szCs w:val="24"/>
          <w:lang w:val="en-ID"/>
        </w:rPr>
        <w:t>3</w:t>
      </w:r>
      <w:r w:rsidRPr="00457369">
        <w:rPr>
          <w:rFonts w:cstheme="majorBidi"/>
          <w:szCs w:val="24"/>
          <w:lang w:val="en-ID"/>
        </w:rPr>
        <w:t>(2), 199-209.</w:t>
      </w:r>
    </w:p>
    <w:p w14:paraId="777E0217"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Itang</w:t>
      </w:r>
      <w:proofErr w:type="spellEnd"/>
      <w:r w:rsidRPr="00457369">
        <w:rPr>
          <w:rFonts w:cstheme="majorBidi"/>
          <w:szCs w:val="24"/>
          <w:lang w:val="en-ID"/>
        </w:rPr>
        <w:t xml:space="preserve">, I. (2016).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Produktif</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Meningkatkan</w:t>
      </w:r>
      <w:proofErr w:type="spellEnd"/>
      <w:r w:rsidRPr="00457369">
        <w:rPr>
          <w:rFonts w:cstheme="majorBidi"/>
          <w:szCs w:val="24"/>
          <w:lang w:val="en-ID"/>
        </w:rPr>
        <w:t xml:space="preserve"> </w:t>
      </w:r>
      <w:proofErr w:type="spellStart"/>
      <w:r w:rsidRPr="00457369">
        <w:rPr>
          <w:rFonts w:cstheme="majorBidi"/>
          <w:szCs w:val="24"/>
          <w:lang w:val="en-ID"/>
        </w:rPr>
        <w:t>Pemberdayaan</w:t>
      </w:r>
      <w:proofErr w:type="spellEnd"/>
      <w:r w:rsidRPr="00457369">
        <w:rPr>
          <w:rFonts w:cstheme="majorBidi"/>
          <w:szCs w:val="24"/>
          <w:lang w:val="en-ID"/>
        </w:rPr>
        <w:t xml:space="preserve"> </w:t>
      </w:r>
      <w:proofErr w:type="spellStart"/>
      <w:r w:rsidRPr="00457369">
        <w:rPr>
          <w:rFonts w:cstheme="majorBidi"/>
          <w:szCs w:val="24"/>
          <w:lang w:val="en-ID"/>
        </w:rPr>
        <w:t>Ekonomi</w:t>
      </w:r>
      <w:proofErr w:type="spellEnd"/>
      <w:r w:rsidRPr="00457369">
        <w:rPr>
          <w:rFonts w:cstheme="majorBidi"/>
          <w:szCs w:val="24"/>
          <w:lang w:val="en-ID"/>
        </w:rPr>
        <w:t xml:space="preserve"> </w:t>
      </w:r>
      <w:proofErr w:type="spellStart"/>
      <w:r w:rsidRPr="00457369">
        <w:rPr>
          <w:rFonts w:cstheme="majorBidi"/>
          <w:szCs w:val="24"/>
          <w:lang w:val="en-ID"/>
        </w:rPr>
        <w:t>Umat</w:t>
      </w:r>
      <w:proofErr w:type="spellEnd"/>
      <w:r w:rsidRPr="00457369">
        <w:rPr>
          <w:rFonts w:cstheme="majorBidi"/>
          <w:szCs w:val="24"/>
          <w:lang w:val="en-ID"/>
        </w:rPr>
        <w:t>. </w:t>
      </w:r>
      <w:r w:rsidRPr="00457369">
        <w:rPr>
          <w:rFonts w:cstheme="majorBidi"/>
          <w:i/>
          <w:iCs/>
          <w:szCs w:val="24"/>
          <w:lang w:val="en-ID"/>
        </w:rPr>
        <w:t xml:space="preserve">ISLAMICONOMIC: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Ekonomi</w:t>
      </w:r>
      <w:proofErr w:type="spellEnd"/>
      <w:r w:rsidRPr="00457369">
        <w:rPr>
          <w:rFonts w:cstheme="majorBidi"/>
          <w:i/>
          <w:iCs/>
          <w:szCs w:val="24"/>
          <w:lang w:val="en-ID"/>
        </w:rPr>
        <w:t xml:space="preserve"> Islam</w:t>
      </w:r>
      <w:r w:rsidRPr="00457369">
        <w:rPr>
          <w:rFonts w:cstheme="majorBidi"/>
          <w:szCs w:val="24"/>
          <w:lang w:val="en-ID"/>
        </w:rPr>
        <w:t>, </w:t>
      </w:r>
      <w:r w:rsidRPr="00457369">
        <w:rPr>
          <w:rFonts w:cstheme="majorBidi"/>
          <w:i/>
          <w:iCs/>
          <w:szCs w:val="24"/>
          <w:lang w:val="en-ID"/>
        </w:rPr>
        <w:t>4</w:t>
      </w:r>
      <w:r w:rsidRPr="00457369">
        <w:rPr>
          <w:rFonts w:cstheme="majorBidi"/>
          <w:szCs w:val="24"/>
          <w:lang w:val="en-ID"/>
        </w:rPr>
        <w:t>(2).</w:t>
      </w:r>
    </w:p>
    <w:p w14:paraId="38232D02"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Khan, M., &amp; Ahmed, F. (2021). The role of age in shaping perceptions and participation in </w:t>
      </w:r>
      <w:proofErr w:type="spellStart"/>
      <w:r w:rsidRPr="00457369">
        <w:rPr>
          <w:rFonts w:cstheme="majorBidi"/>
          <w:szCs w:val="24"/>
          <w:lang w:val="en-ID"/>
        </w:rPr>
        <w:t>wakaf</w:t>
      </w:r>
      <w:proofErr w:type="spellEnd"/>
      <w:r w:rsidRPr="00457369">
        <w:rPr>
          <w:rFonts w:cstheme="majorBidi"/>
          <w:szCs w:val="24"/>
          <w:lang w:val="en-ID"/>
        </w:rPr>
        <w:t xml:space="preserve"> initiatives: A comparative study of rural and urban communities. </w:t>
      </w:r>
      <w:r w:rsidRPr="00457369">
        <w:rPr>
          <w:rFonts w:cstheme="majorBidi"/>
          <w:i/>
          <w:szCs w:val="24"/>
          <w:lang w:val="en-ID"/>
        </w:rPr>
        <w:t>Journal of Contemporary Islamic Studies, 40</w:t>
      </w:r>
      <w:r w:rsidRPr="00457369">
        <w:rPr>
          <w:rFonts w:cstheme="majorBidi"/>
          <w:szCs w:val="24"/>
          <w:lang w:val="en-ID"/>
        </w:rPr>
        <w:t>(3), 250-270.</w:t>
      </w:r>
    </w:p>
    <w:p w14:paraId="38827AEC"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Khan, M., &amp; Rahman, S. (2021). Gender-based analysis of perceptions and participation in </w:t>
      </w:r>
      <w:proofErr w:type="spellStart"/>
      <w:r w:rsidRPr="00457369">
        <w:rPr>
          <w:rFonts w:cstheme="majorBidi"/>
          <w:szCs w:val="24"/>
          <w:lang w:val="en-ID"/>
        </w:rPr>
        <w:t>wakaf</w:t>
      </w:r>
      <w:proofErr w:type="spellEnd"/>
      <w:r w:rsidRPr="00457369">
        <w:rPr>
          <w:rFonts w:cstheme="majorBidi"/>
          <w:szCs w:val="24"/>
          <w:lang w:val="en-ID"/>
        </w:rPr>
        <w:t xml:space="preserve"> programs: A survey of urban communities. </w:t>
      </w:r>
      <w:r w:rsidRPr="00457369">
        <w:rPr>
          <w:rFonts w:cstheme="majorBidi"/>
          <w:i/>
          <w:szCs w:val="24"/>
          <w:lang w:val="en-ID"/>
        </w:rPr>
        <w:t>Journal of Muslim Philanthropy and Social Innovation, 25</w:t>
      </w:r>
      <w:r w:rsidRPr="00457369">
        <w:rPr>
          <w:rFonts w:cstheme="majorBidi"/>
          <w:szCs w:val="24"/>
          <w:lang w:val="en-ID"/>
        </w:rPr>
        <w:t>(4), 300-320.</w:t>
      </w:r>
    </w:p>
    <w:p w14:paraId="00B2775F"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Kinasih</w:t>
      </w:r>
      <w:proofErr w:type="spellEnd"/>
      <w:r w:rsidRPr="00457369">
        <w:rPr>
          <w:rFonts w:cstheme="majorBidi"/>
          <w:szCs w:val="24"/>
          <w:lang w:val="en-ID"/>
        </w:rPr>
        <w:t xml:space="preserve">, D. (2013). </w:t>
      </w:r>
      <w:proofErr w:type="spellStart"/>
      <w:r w:rsidRPr="00457369">
        <w:rPr>
          <w:rFonts w:cstheme="majorBidi"/>
          <w:szCs w:val="24"/>
          <w:lang w:val="en-ID"/>
        </w:rPr>
        <w:t>Interaksi</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keturunan</w:t>
      </w:r>
      <w:proofErr w:type="spellEnd"/>
      <w:r w:rsidRPr="00457369">
        <w:rPr>
          <w:rFonts w:cstheme="majorBidi"/>
          <w:szCs w:val="24"/>
          <w:lang w:val="en-ID"/>
        </w:rPr>
        <w:t xml:space="preserve"> Arab </w:t>
      </w:r>
      <w:proofErr w:type="spellStart"/>
      <w:r w:rsidRPr="00457369">
        <w:rPr>
          <w:rFonts w:cstheme="majorBidi"/>
          <w:szCs w:val="24"/>
          <w:lang w:val="en-ID"/>
        </w:rPr>
        <w:t>dengan</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setempat</w:t>
      </w:r>
      <w:proofErr w:type="spellEnd"/>
      <w:r w:rsidRPr="00457369">
        <w:rPr>
          <w:rFonts w:cstheme="majorBidi"/>
          <w:szCs w:val="24"/>
          <w:lang w:val="en-ID"/>
        </w:rPr>
        <w:t xml:space="preserve"> di </w:t>
      </w:r>
      <w:proofErr w:type="spellStart"/>
      <w:r w:rsidRPr="00457369">
        <w:rPr>
          <w:rFonts w:cstheme="majorBidi"/>
          <w:szCs w:val="24"/>
          <w:lang w:val="en-ID"/>
        </w:rPr>
        <w:t>pekalongan</w:t>
      </w:r>
      <w:proofErr w:type="spellEnd"/>
      <w:r w:rsidRPr="00457369">
        <w:rPr>
          <w:rFonts w:cstheme="majorBidi"/>
          <w:szCs w:val="24"/>
          <w:lang w:val="en-ID"/>
        </w:rPr>
        <w:t>. </w:t>
      </w:r>
      <w:r w:rsidRPr="00457369">
        <w:rPr>
          <w:rFonts w:cstheme="majorBidi"/>
          <w:i/>
          <w:iCs/>
          <w:szCs w:val="24"/>
          <w:lang w:val="en-ID"/>
        </w:rPr>
        <w:t>KOMUNITAS: International Journal of Indonesian Society and Culture</w:t>
      </w:r>
      <w:r w:rsidRPr="00457369">
        <w:rPr>
          <w:rFonts w:cstheme="majorBidi"/>
          <w:szCs w:val="24"/>
          <w:lang w:val="en-ID"/>
        </w:rPr>
        <w:t>, </w:t>
      </w:r>
      <w:r w:rsidRPr="00457369">
        <w:rPr>
          <w:rFonts w:cstheme="majorBidi"/>
          <w:i/>
          <w:iCs/>
          <w:szCs w:val="24"/>
          <w:lang w:val="en-ID"/>
        </w:rPr>
        <w:t>5</w:t>
      </w:r>
      <w:r w:rsidRPr="00457369">
        <w:rPr>
          <w:rFonts w:cstheme="majorBidi"/>
          <w:szCs w:val="24"/>
          <w:lang w:val="en-ID"/>
        </w:rPr>
        <w:t>(1).</w:t>
      </w:r>
    </w:p>
    <w:p w14:paraId="599A1D80"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Maarif</w:t>
      </w:r>
      <w:proofErr w:type="spellEnd"/>
      <w:r w:rsidRPr="00457369">
        <w:rPr>
          <w:rFonts w:cstheme="majorBidi"/>
          <w:szCs w:val="24"/>
          <w:lang w:val="en-ID"/>
        </w:rPr>
        <w:t xml:space="preserve">, A. S., </w:t>
      </w:r>
      <w:proofErr w:type="spellStart"/>
      <w:r w:rsidRPr="00457369">
        <w:rPr>
          <w:rFonts w:cstheme="majorBidi"/>
          <w:szCs w:val="24"/>
          <w:lang w:val="en-ID"/>
        </w:rPr>
        <w:t>Maarif</w:t>
      </w:r>
      <w:proofErr w:type="spellEnd"/>
      <w:r w:rsidRPr="00457369">
        <w:rPr>
          <w:rFonts w:cstheme="majorBidi"/>
          <w:szCs w:val="24"/>
          <w:lang w:val="en-ID"/>
        </w:rPr>
        <w:t>, A. S., Ali-</w:t>
      </w:r>
      <w:proofErr w:type="spellStart"/>
      <w:r w:rsidRPr="00457369">
        <w:rPr>
          <w:rFonts w:cstheme="majorBidi"/>
          <w:szCs w:val="24"/>
          <w:lang w:val="en-ID"/>
        </w:rPr>
        <w:t>Fauzi</w:t>
      </w:r>
      <w:proofErr w:type="spellEnd"/>
      <w:r w:rsidRPr="00457369">
        <w:rPr>
          <w:rFonts w:cstheme="majorBidi"/>
          <w:szCs w:val="24"/>
          <w:lang w:val="en-ID"/>
        </w:rPr>
        <w:t xml:space="preserve">, I., &amp; </w:t>
      </w:r>
      <w:proofErr w:type="spellStart"/>
      <w:r w:rsidRPr="00457369">
        <w:rPr>
          <w:rFonts w:cstheme="majorBidi"/>
          <w:szCs w:val="24"/>
          <w:lang w:val="en-ID"/>
        </w:rPr>
        <w:t>Panggabean</w:t>
      </w:r>
      <w:proofErr w:type="spellEnd"/>
      <w:r w:rsidRPr="00457369">
        <w:rPr>
          <w:rFonts w:cstheme="majorBidi"/>
          <w:szCs w:val="24"/>
          <w:lang w:val="en-ID"/>
        </w:rPr>
        <w:t>, S. R. (2010). </w:t>
      </w:r>
      <w:proofErr w:type="spellStart"/>
      <w:r w:rsidRPr="00457369">
        <w:rPr>
          <w:rFonts w:cstheme="majorBidi"/>
          <w:i/>
          <w:iCs/>
          <w:szCs w:val="24"/>
          <w:lang w:val="en-ID"/>
        </w:rPr>
        <w:t>Politik</w:t>
      </w:r>
      <w:proofErr w:type="spellEnd"/>
      <w:r w:rsidRPr="00457369">
        <w:rPr>
          <w:rFonts w:cstheme="majorBidi"/>
          <w:i/>
          <w:iCs/>
          <w:szCs w:val="24"/>
          <w:lang w:val="en-ID"/>
        </w:rPr>
        <w:t xml:space="preserve"> </w:t>
      </w:r>
      <w:proofErr w:type="spellStart"/>
      <w:r w:rsidRPr="00457369">
        <w:rPr>
          <w:rFonts w:cstheme="majorBidi"/>
          <w:i/>
          <w:iCs/>
          <w:szCs w:val="24"/>
          <w:lang w:val="en-ID"/>
        </w:rPr>
        <w:t>identitas</w:t>
      </w:r>
      <w:proofErr w:type="spellEnd"/>
      <w:r w:rsidRPr="00457369">
        <w:rPr>
          <w:rFonts w:cstheme="majorBidi"/>
          <w:i/>
          <w:iCs/>
          <w:szCs w:val="24"/>
          <w:lang w:val="en-ID"/>
        </w:rPr>
        <w:t xml:space="preserve"> dan masa </w:t>
      </w:r>
      <w:proofErr w:type="spellStart"/>
      <w:r w:rsidRPr="00457369">
        <w:rPr>
          <w:rFonts w:cstheme="majorBidi"/>
          <w:i/>
          <w:iCs/>
          <w:szCs w:val="24"/>
          <w:lang w:val="en-ID"/>
        </w:rPr>
        <w:t>depan</w:t>
      </w:r>
      <w:proofErr w:type="spellEnd"/>
      <w:r w:rsidRPr="00457369">
        <w:rPr>
          <w:rFonts w:cstheme="majorBidi"/>
          <w:i/>
          <w:iCs/>
          <w:szCs w:val="24"/>
          <w:lang w:val="en-ID"/>
        </w:rPr>
        <w:t xml:space="preserve"> </w:t>
      </w:r>
      <w:proofErr w:type="spellStart"/>
      <w:r w:rsidRPr="00457369">
        <w:rPr>
          <w:rFonts w:cstheme="majorBidi"/>
          <w:i/>
          <w:iCs/>
          <w:szCs w:val="24"/>
          <w:lang w:val="en-ID"/>
        </w:rPr>
        <w:t>pluralisme</w:t>
      </w:r>
      <w:proofErr w:type="spellEnd"/>
      <w:r w:rsidRPr="00457369">
        <w:rPr>
          <w:rFonts w:cstheme="majorBidi"/>
          <w:i/>
          <w:iCs/>
          <w:szCs w:val="24"/>
          <w:lang w:val="en-ID"/>
        </w:rPr>
        <w:t xml:space="preserve"> </w:t>
      </w:r>
      <w:proofErr w:type="spellStart"/>
      <w:r w:rsidRPr="00457369">
        <w:rPr>
          <w:rFonts w:cstheme="majorBidi"/>
          <w:i/>
          <w:iCs/>
          <w:szCs w:val="24"/>
          <w:lang w:val="en-ID"/>
        </w:rPr>
        <w:t>kita</w:t>
      </w:r>
      <w:proofErr w:type="spellEnd"/>
      <w:r w:rsidRPr="00457369">
        <w:rPr>
          <w:rFonts w:cstheme="majorBidi"/>
          <w:szCs w:val="24"/>
          <w:lang w:val="en-ID"/>
        </w:rPr>
        <w:t xml:space="preserve"> (p. 4). Pusat </w:t>
      </w:r>
      <w:proofErr w:type="spellStart"/>
      <w:r w:rsidRPr="00457369">
        <w:rPr>
          <w:rFonts w:cstheme="majorBidi"/>
          <w:szCs w:val="24"/>
          <w:lang w:val="en-ID"/>
        </w:rPr>
        <w:t>Studi</w:t>
      </w:r>
      <w:proofErr w:type="spellEnd"/>
      <w:r w:rsidRPr="00457369">
        <w:rPr>
          <w:rFonts w:cstheme="majorBidi"/>
          <w:szCs w:val="24"/>
          <w:lang w:val="en-ID"/>
        </w:rPr>
        <w:t xml:space="preserve"> Agama dan </w:t>
      </w:r>
      <w:proofErr w:type="spellStart"/>
      <w:r w:rsidRPr="00457369">
        <w:rPr>
          <w:rFonts w:cstheme="majorBidi"/>
          <w:szCs w:val="24"/>
          <w:lang w:val="en-ID"/>
        </w:rPr>
        <w:t>Demokrasi</w:t>
      </w:r>
      <w:proofErr w:type="spellEnd"/>
      <w:r w:rsidRPr="00457369">
        <w:rPr>
          <w:rFonts w:cstheme="majorBidi"/>
          <w:szCs w:val="24"/>
          <w:lang w:val="en-ID"/>
        </w:rPr>
        <w:t xml:space="preserve"> (PUSAD), Yayasan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Paramadina</w:t>
      </w:r>
      <w:proofErr w:type="spellEnd"/>
      <w:r w:rsidRPr="00457369">
        <w:rPr>
          <w:rFonts w:cstheme="majorBidi"/>
          <w:szCs w:val="24"/>
          <w:lang w:val="en-ID"/>
        </w:rPr>
        <w:t>.</w:t>
      </w:r>
    </w:p>
    <w:p w14:paraId="086A94DE"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Mohd</w:t>
      </w:r>
      <w:proofErr w:type="spellEnd"/>
      <w:r w:rsidRPr="00457369">
        <w:rPr>
          <w:rFonts w:cstheme="majorBidi"/>
          <w:szCs w:val="24"/>
          <w:lang w:val="en-ID"/>
        </w:rPr>
        <w:t xml:space="preserve">. </w:t>
      </w:r>
      <w:proofErr w:type="spellStart"/>
      <w:r w:rsidRPr="00457369">
        <w:rPr>
          <w:rFonts w:cstheme="majorBidi"/>
          <w:szCs w:val="24"/>
          <w:lang w:val="en-ID"/>
        </w:rPr>
        <w:t>Kamarulnizam</w:t>
      </w:r>
      <w:proofErr w:type="spellEnd"/>
      <w:r w:rsidRPr="00457369">
        <w:rPr>
          <w:rFonts w:cstheme="majorBidi"/>
          <w:szCs w:val="24"/>
          <w:lang w:val="en-ID"/>
        </w:rPr>
        <w:t xml:space="preserve"> Abdullah, et al. (2016). Factors Influencing Public Participation in Islamic Social Financing: The Case of Waqf in Malaysia. </w:t>
      </w:r>
      <w:r w:rsidRPr="00457369">
        <w:rPr>
          <w:rFonts w:cstheme="majorBidi"/>
          <w:i/>
          <w:szCs w:val="24"/>
          <w:lang w:val="en-ID"/>
        </w:rPr>
        <w:t>Journal of Islamic Accounting and Business Research, 7</w:t>
      </w:r>
      <w:r w:rsidRPr="00457369">
        <w:rPr>
          <w:rFonts w:cstheme="majorBidi"/>
          <w:szCs w:val="24"/>
          <w:lang w:val="en-ID"/>
        </w:rPr>
        <w:t>(1), 38-55.</w:t>
      </w:r>
    </w:p>
    <w:p w14:paraId="7BDDADA9"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Mukhsin</w:t>
      </w:r>
      <w:proofErr w:type="spellEnd"/>
      <w:r w:rsidRPr="00457369">
        <w:rPr>
          <w:rFonts w:cstheme="majorBidi"/>
          <w:szCs w:val="24"/>
          <w:lang w:val="en-ID"/>
        </w:rPr>
        <w:t xml:space="preserve">, A., </w:t>
      </w:r>
      <w:proofErr w:type="spellStart"/>
      <w:r w:rsidRPr="00457369">
        <w:rPr>
          <w:rFonts w:cstheme="majorBidi"/>
          <w:szCs w:val="24"/>
          <w:lang w:val="en-ID"/>
        </w:rPr>
        <w:t>Ifani</w:t>
      </w:r>
      <w:proofErr w:type="spellEnd"/>
      <w:r w:rsidRPr="00457369">
        <w:rPr>
          <w:rFonts w:cstheme="majorBidi"/>
          <w:szCs w:val="24"/>
          <w:lang w:val="en-ID"/>
        </w:rPr>
        <w:t xml:space="preserve">, A., </w:t>
      </w:r>
      <w:proofErr w:type="spellStart"/>
      <w:r w:rsidRPr="00457369">
        <w:rPr>
          <w:rFonts w:cstheme="majorBidi"/>
          <w:szCs w:val="24"/>
          <w:lang w:val="en-ID"/>
        </w:rPr>
        <w:t>Manurung</w:t>
      </w:r>
      <w:proofErr w:type="spellEnd"/>
      <w:r w:rsidRPr="00457369">
        <w:rPr>
          <w:rFonts w:cstheme="majorBidi"/>
          <w:szCs w:val="24"/>
          <w:lang w:val="en-ID"/>
        </w:rPr>
        <w:t xml:space="preserve">, A. A. B., </w:t>
      </w:r>
      <w:proofErr w:type="spellStart"/>
      <w:r w:rsidRPr="00457369">
        <w:rPr>
          <w:rFonts w:cstheme="majorBidi"/>
          <w:szCs w:val="24"/>
          <w:lang w:val="en-ID"/>
        </w:rPr>
        <w:t>Situmorang</w:t>
      </w:r>
      <w:proofErr w:type="spellEnd"/>
      <w:r w:rsidRPr="00457369">
        <w:rPr>
          <w:rFonts w:cstheme="majorBidi"/>
          <w:szCs w:val="24"/>
          <w:lang w:val="en-ID"/>
        </w:rPr>
        <w:t xml:space="preserve">, D. F., &amp; </w:t>
      </w:r>
      <w:proofErr w:type="spellStart"/>
      <w:r w:rsidRPr="00457369">
        <w:rPr>
          <w:rFonts w:cstheme="majorBidi"/>
          <w:szCs w:val="24"/>
          <w:lang w:val="en-ID"/>
        </w:rPr>
        <w:t>Rambe</w:t>
      </w:r>
      <w:proofErr w:type="spellEnd"/>
      <w:r w:rsidRPr="00457369">
        <w:rPr>
          <w:rFonts w:cstheme="majorBidi"/>
          <w:szCs w:val="24"/>
          <w:lang w:val="en-ID"/>
        </w:rPr>
        <w:t xml:space="preserve">, P. R. (2021). Tingkat </w:t>
      </w:r>
      <w:proofErr w:type="spellStart"/>
      <w:r w:rsidRPr="00457369">
        <w:rPr>
          <w:rFonts w:cstheme="majorBidi"/>
          <w:szCs w:val="24"/>
          <w:lang w:val="en-ID"/>
        </w:rPr>
        <w:t>Partisipasi</w:t>
      </w:r>
      <w:proofErr w:type="spellEnd"/>
      <w:r w:rsidRPr="00457369">
        <w:rPr>
          <w:rFonts w:cstheme="majorBidi"/>
          <w:szCs w:val="24"/>
          <w:lang w:val="en-ID"/>
        </w:rPr>
        <w:t xml:space="preserve"> Masyarakat Kampung </w:t>
      </w:r>
      <w:proofErr w:type="spellStart"/>
      <w:r w:rsidRPr="00457369">
        <w:rPr>
          <w:rFonts w:cstheme="majorBidi"/>
          <w:szCs w:val="24"/>
          <w:lang w:val="en-ID"/>
        </w:rPr>
        <w:t>Jawa</w:t>
      </w:r>
      <w:proofErr w:type="spellEnd"/>
      <w:r w:rsidRPr="00457369">
        <w:rPr>
          <w:rFonts w:cstheme="majorBidi"/>
          <w:szCs w:val="24"/>
          <w:lang w:val="en-ID"/>
        </w:rPr>
        <w:t xml:space="preserve"> </w:t>
      </w:r>
      <w:proofErr w:type="spellStart"/>
      <w:r w:rsidRPr="00457369">
        <w:rPr>
          <w:rFonts w:cstheme="majorBidi"/>
          <w:szCs w:val="24"/>
          <w:lang w:val="en-ID"/>
        </w:rPr>
        <w:t>Desa</w:t>
      </w:r>
      <w:proofErr w:type="spellEnd"/>
      <w:r w:rsidRPr="00457369">
        <w:rPr>
          <w:rFonts w:cstheme="majorBidi"/>
          <w:szCs w:val="24"/>
          <w:lang w:val="en-ID"/>
        </w:rPr>
        <w:t xml:space="preserve"> </w:t>
      </w:r>
      <w:proofErr w:type="spellStart"/>
      <w:r w:rsidRPr="00457369">
        <w:rPr>
          <w:rFonts w:cstheme="majorBidi"/>
          <w:szCs w:val="24"/>
          <w:lang w:val="en-ID"/>
        </w:rPr>
        <w:t>Tebing</w:t>
      </w:r>
      <w:proofErr w:type="spellEnd"/>
      <w:r w:rsidRPr="00457369">
        <w:rPr>
          <w:rFonts w:cstheme="majorBidi"/>
          <w:szCs w:val="24"/>
          <w:lang w:val="en-ID"/>
        </w:rPr>
        <w:t xml:space="preserve"> </w:t>
      </w:r>
      <w:proofErr w:type="spellStart"/>
      <w:r w:rsidRPr="00457369">
        <w:rPr>
          <w:rFonts w:cstheme="majorBidi"/>
          <w:szCs w:val="24"/>
          <w:lang w:val="en-ID"/>
        </w:rPr>
        <w:t>Linggahara</w:t>
      </w:r>
      <w:proofErr w:type="spellEnd"/>
      <w:r w:rsidRPr="00457369">
        <w:rPr>
          <w:rFonts w:cstheme="majorBidi"/>
          <w:szCs w:val="24"/>
          <w:lang w:val="en-ID"/>
        </w:rPr>
        <w:t xml:space="preserve"> </w:t>
      </w:r>
      <w:proofErr w:type="spellStart"/>
      <w:r w:rsidRPr="00457369">
        <w:rPr>
          <w:rFonts w:cstheme="majorBidi"/>
          <w:szCs w:val="24"/>
          <w:lang w:val="en-ID"/>
        </w:rPr>
        <w:t>Baru</w:t>
      </w:r>
      <w:proofErr w:type="spellEnd"/>
      <w:r w:rsidRPr="00457369">
        <w:rPr>
          <w:rFonts w:cstheme="majorBidi"/>
          <w:szCs w:val="24"/>
          <w:lang w:val="en-ID"/>
        </w:rPr>
        <w:t xml:space="preserve">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Gerakan</w:t>
      </w:r>
      <w:proofErr w:type="spellEnd"/>
      <w:r w:rsidRPr="00457369">
        <w:rPr>
          <w:rFonts w:cstheme="majorBidi"/>
          <w:szCs w:val="24"/>
          <w:lang w:val="en-ID"/>
        </w:rPr>
        <w:t xml:space="preserve"> “</w:t>
      </w:r>
      <w:proofErr w:type="spellStart"/>
      <w:r w:rsidRPr="00457369">
        <w:rPr>
          <w:rFonts w:cstheme="majorBidi"/>
          <w:szCs w:val="24"/>
          <w:lang w:val="en-ID"/>
        </w:rPr>
        <w:t>Rumah</w:t>
      </w:r>
      <w:proofErr w:type="spellEnd"/>
      <w:r w:rsidRPr="00457369">
        <w:rPr>
          <w:rFonts w:cstheme="majorBidi"/>
          <w:szCs w:val="24"/>
          <w:lang w:val="en-ID"/>
        </w:rPr>
        <w:t xml:space="preserve"> </w:t>
      </w:r>
      <w:proofErr w:type="spellStart"/>
      <w:r w:rsidRPr="00457369">
        <w:rPr>
          <w:rFonts w:cstheme="majorBidi"/>
          <w:szCs w:val="24"/>
          <w:lang w:val="en-ID"/>
        </w:rPr>
        <w:t>Belajar</w:t>
      </w:r>
      <w:proofErr w:type="spellEnd"/>
      <w:r w:rsidRPr="00457369">
        <w:rPr>
          <w:rFonts w:cstheme="majorBidi"/>
          <w:szCs w:val="24"/>
          <w:lang w:val="en-ID"/>
        </w:rPr>
        <w:t xml:space="preserve">” </w:t>
      </w:r>
      <w:proofErr w:type="spellStart"/>
      <w:r w:rsidRPr="00457369">
        <w:rPr>
          <w:rFonts w:cstheme="majorBidi"/>
          <w:szCs w:val="24"/>
          <w:lang w:val="en-ID"/>
        </w:rPr>
        <w:t>Mahasiswa</w:t>
      </w:r>
      <w:proofErr w:type="spellEnd"/>
      <w:r w:rsidRPr="00457369">
        <w:rPr>
          <w:rFonts w:cstheme="majorBidi"/>
          <w:szCs w:val="24"/>
          <w:lang w:val="en-ID"/>
        </w:rPr>
        <w:t xml:space="preserve">/I KKN </w:t>
      </w:r>
      <w:proofErr w:type="spellStart"/>
      <w:r w:rsidRPr="00457369">
        <w:rPr>
          <w:rFonts w:cstheme="majorBidi"/>
          <w:szCs w:val="24"/>
          <w:lang w:val="en-ID"/>
        </w:rPr>
        <w:t>Kelompok</w:t>
      </w:r>
      <w:proofErr w:type="spellEnd"/>
      <w:r w:rsidRPr="00457369">
        <w:rPr>
          <w:rFonts w:cstheme="majorBidi"/>
          <w:szCs w:val="24"/>
          <w:lang w:val="en-ID"/>
        </w:rPr>
        <w:t xml:space="preserve"> 185 UINSU </w:t>
      </w:r>
      <w:proofErr w:type="spellStart"/>
      <w:r w:rsidRPr="00457369">
        <w:rPr>
          <w:rFonts w:cstheme="majorBidi"/>
          <w:szCs w:val="24"/>
          <w:lang w:val="en-ID"/>
        </w:rPr>
        <w:t>Perspektif</w:t>
      </w:r>
      <w:proofErr w:type="spellEnd"/>
      <w:r w:rsidRPr="00457369">
        <w:rPr>
          <w:rFonts w:cstheme="majorBidi"/>
          <w:szCs w:val="24"/>
          <w:lang w:val="en-ID"/>
        </w:rPr>
        <w:t xml:space="preserve"> </w:t>
      </w:r>
      <w:proofErr w:type="spellStart"/>
      <w:r w:rsidRPr="00457369">
        <w:rPr>
          <w:rFonts w:cstheme="majorBidi"/>
          <w:szCs w:val="24"/>
          <w:lang w:val="en-ID"/>
        </w:rPr>
        <w:t>Wahdatul</w:t>
      </w:r>
      <w:proofErr w:type="spellEnd"/>
      <w:r w:rsidRPr="00457369">
        <w:rPr>
          <w:rFonts w:cstheme="majorBidi"/>
          <w:szCs w:val="24"/>
          <w:lang w:val="en-ID"/>
        </w:rPr>
        <w:t xml:space="preserve"> </w:t>
      </w:r>
      <w:proofErr w:type="spellStart"/>
      <w:r w:rsidRPr="00457369">
        <w:rPr>
          <w:rFonts w:cstheme="majorBidi"/>
          <w:szCs w:val="24"/>
          <w:lang w:val="en-ID"/>
        </w:rPr>
        <w:t>Ulum</w:t>
      </w:r>
      <w:proofErr w:type="spellEnd"/>
      <w:r w:rsidRPr="00457369">
        <w:rPr>
          <w:rFonts w:cstheme="majorBidi"/>
          <w:szCs w:val="24"/>
          <w:lang w:val="en-ID"/>
        </w:rPr>
        <w:t>. </w:t>
      </w:r>
      <w:r w:rsidRPr="00457369">
        <w:rPr>
          <w:rFonts w:cstheme="majorBidi"/>
          <w:i/>
          <w:iCs/>
          <w:szCs w:val="24"/>
          <w:lang w:val="en-ID"/>
        </w:rPr>
        <w:t xml:space="preserve">Al Amin: </w:t>
      </w:r>
      <w:proofErr w:type="spellStart"/>
      <w:r w:rsidRPr="00457369">
        <w:rPr>
          <w:rFonts w:cstheme="majorBidi"/>
          <w:i/>
          <w:iCs/>
          <w:szCs w:val="24"/>
          <w:lang w:val="en-ID"/>
        </w:rPr>
        <w:t>Jurnal</w:t>
      </w:r>
      <w:proofErr w:type="spellEnd"/>
      <w:r w:rsidRPr="00457369">
        <w:rPr>
          <w:rFonts w:cstheme="majorBidi"/>
          <w:i/>
          <w:iCs/>
          <w:szCs w:val="24"/>
          <w:lang w:val="en-ID"/>
        </w:rPr>
        <w:t xml:space="preserve"> Kajian </w:t>
      </w:r>
      <w:proofErr w:type="spellStart"/>
      <w:r w:rsidRPr="00457369">
        <w:rPr>
          <w:rFonts w:cstheme="majorBidi"/>
          <w:i/>
          <w:iCs/>
          <w:szCs w:val="24"/>
          <w:lang w:val="en-ID"/>
        </w:rPr>
        <w:t>Ilmu</w:t>
      </w:r>
      <w:proofErr w:type="spellEnd"/>
      <w:r w:rsidRPr="00457369">
        <w:rPr>
          <w:rFonts w:cstheme="majorBidi"/>
          <w:i/>
          <w:iCs/>
          <w:szCs w:val="24"/>
          <w:lang w:val="en-ID"/>
        </w:rPr>
        <w:t xml:space="preserve"> dan </w:t>
      </w:r>
      <w:proofErr w:type="spellStart"/>
      <w:r w:rsidRPr="00457369">
        <w:rPr>
          <w:rFonts w:cstheme="majorBidi"/>
          <w:i/>
          <w:iCs/>
          <w:szCs w:val="24"/>
          <w:lang w:val="en-ID"/>
        </w:rPr>
        <w:t>Budaya</w:t>
      </w:r>
      <w:proofErr w:type="spellEnd"/>
      <w:r w:rsidRPr="00457369">
        <w:rPr>
          <w:rFonts w:cstheme="majorBidi"/>
          <w:i/>
          <w:iCs/>
          <w:szCs w:val="24"/>
          <w:lang w:val="en-ID"/>
        </w:rPr>
        <w:t xml:space="preserve"> Islam</w:t>
      </w:r>
      <w:r w:rsidRPr="00457369">
        <w:rPr>
          <w:rFonts w:cstheme="majorBidi"/>
          <w:szCs w:val="24"/>
          <w:lang w:val="en-ID"/>
        </w:rPr>
        <w:t>, </w:t>
      </w:r>
      <w:r w:rsidRPr="00457369">
        <w:rPr>
          <w:rFonts w:cstheme="majorBidi"/>
          <w:i/>
          <w:iCs/>
          <w:szCs w:val="24"/>
          <w:lang w:val="en-ID"/>
        </w:rPr>
        <w:t>4</w:t>
      </w:r>
      <w:r w:rsidRPr="00457369">
        <w:rPr>
          <w:rFonts w:cstheme="majorBidi"/>
          <w:szCs w:val="24"/>
          <w:lang w:val="en-ID"/>
        </w:rPr>
        <w:t>(02), 379-388.</w:t>
      </w:r>
    </w:p>
    <w:p w14:paraId="025C2243"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Prasetya</w:t>
      </w:r>
      <w:proofErr w:type="spellEnd"/>
      <w:r w:rsidRPr="00457369">
        <w:rPr>
          <w:rFonts w:cstheme="majorBidi"/>
          <w:szCs w:val="24"/>
          <w:lang w:val="en-ID"/>
        </w:rPr>
        <w:t xml:space="preserve">, R., &amp; Hamzah, M. Z. (2021). </w:t>
      </w:r>
      <w:proofErr w:type="spellStart"/>
      <w:r w:rsidRPr="00457369">
        <w:rPr>
          <w:rFonts w:cstheme="majorBidi"/>
          <w:szCs w:val="24"/>
          <w:lang w:val="en-ID"/>
        </w:rPr>
        <w:t>Strategi</w:t>
      </w:r>
      <w:proofErr w:type="spellEnd"/>
      <w:r w:rsidRPr="00457369">
        <w:rPr>
          <w:rFonts w:cstheme="majorBidi"/>
          <w:szCs w:val="24"/>
          <w:lang w:val="en-ID"/>
        </w:rPr>
        <w:t xml:space="preserve"> </w:t>
      </w:r>
      <w:proofErr w:type="spellStart"/>
      <w:r w:rsidRPr="00457369">
        <w:rPr>
          <w:rFonts w:cstheme="majorBidi"/>
          <w:szCs w:val="24"/>
          <w:lang w:val="en-ID"/>
        </w:rPr>
        <w:t>Pengembangan</w:t>
      </w:r>
      <w:proofErr w:type="spellEnd"/>
      <w:r w:rsidRPr="00457369">
        <w:rPr>
          <w:rFonts w:cstheme="majorBidi"/>
          <w:szCs w:val="24"/>
          <w:lang w:val="en-ID"/>
        </w:rPr>
        <w:t xml:space="preserve"> </w:t>
      </w:r>
      <w:proofErr w:type="spellStart"/>
      <w:r w:rsidRPr="00457369">
        <w:rPr>
          <w:rFonts w:cstheme="majorBidi"/>
          <w:szCs w:val="24"/>
          <w:lang w:val="en-ID"/>
        </w:rPr>
        <w:t>Pemasaran</w:t>
      </w:r>
      <w:proofErr w:type="spellEnd"/>
      <w:r w:rsidRPr="00457369">
        <w:rPr>
          <w:rFonts w:cstheme="majorBidi"/>
          <w:szCs w:val="24"/>
          <w:lang w:val="en-ID"/>
        </w:rPr>
        <w:t xml:space="preserve"> Sukuk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Ritel</w:t>
      </w:r>
      <w:proofErr w:type="spellEnd"/>
      <w:r w:rsidRPr="00457369">
        <w:rPr>
          <w:rFonts w:cstheme="majorBidi"/>
          <w:szCs w:val="24"/>
          <w:lang w:val="en-ID"/>
        </w:rPr>
        <w:t xml:space="preserve"> Indonesia. </w:t>
      </w:r>
      <w:r w:rsidRPr="00457369">
        <w:rPr>
          <w:rFonts w:cstheme="majorBidi"/>
          <w:i/>
          <w:iCs/>
          <w:szCs w:val="24"/>
          <w:lang w:val="en-ID"/>
        </w:rPr>
        <w:t>AL-MUZARA'AH</w:t>
      </w:r>
      <w:r w:rsidRPr="00457369">
        <w:rPr>
          <w:rFonts w:cstheme="majorBidi"/>
          <w:szCs w:val="24"/>
          <w:lang w:val="en-ID"/>
        </w:rPr>
        <w:t>, </w:t>
      </w:r>
      <w:r w:rsidRPr="00457369">
        <w:rPr>
          <w:rFonts w:cstheme="majorBidi"/>
          <w:i/>
          <w:iCs/>
          <w:szCs w:val="24"/>
          <w:lang w:val="en-ID"/>
        </w:rPr>
        <w:t>9</w:t>
      </w:r>
      <w:r w:rsidRPr="00457369">
        <w:rPr>
          <w:rFonts w:cstheme="majorBidi"/>
          <w:szCs w:val="24"/>
          <w:lang w:val="en-ID"/>
        </w:rPr>
        <w:t>(2), 167-184.</w:t>
      </w:r>
    </w:p>
    <w:p w14:paraId="239B0D2E"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Rahman, A., &amp; Ahmed, H. (2017). Gender differences in attitudes and engagement with </w:t>
      </w:r>
      <w:proofErr w:type="spellStart"/>
      <w:r w:rsidRPr="00457369">
        <w:rPr>
          <w:rFonts w:cstheme="majorBidi"/>
          <w:szCs w:val="24"/>
          <w:lang w:val="en-ID"/>
        </w:rPr>
        <w:t>wakaf</w:t>
      </w:r>
      <w:proofErr w:type="spellEnd"/>
      <w:r w:rsidRPr="00457369">
        <w:rPr>
          <w:rFonts w:cstheme="majorBidi"/>
          <w:szCs w:val="24"/>
          <w:lang w:val="en-ID"/>
        </w:rPr>
        <w:t xml:space="preserve"> programs: A study of rural and urban communities. </w:t>
      </w:r>
      <w:r w:rsidRPr="00457369">
        <w:rPr>
          <w:rFonts w:cstheme="majorBidi"/>
          <w:i/>
          <w:szCs w:val="24"/>
          <w:lang w:val="en-ID"/>
        </w:rPr>
        <w:t>Journal of Contemporary Islamic Studies, 40</w:t>
      </w:r>
      <w:r w:rsidRPr="00457369">
        <w:rPr>
          <w:rFonts w:cstheme="majorBidi"/>
          <w:szCs w:val="24"/>
          <w:lang w:val="en-ID"/>
        </w:rPr>
        <w:t>(3), 250-270.</w:t>
      </w:r>
    </w:p>
    <w:p w14:paraId="0E5550F8"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lastRenderedPageBreak/>
        <w:t xml:space="preserve">Rahman, A., &amp; Ali, H. (2016). Exploring the relationship between age and perceptions towards </w:t>
      </w:r>
      <w:proofErr w:type="spellStart"/>
      <w:r w:rsidRPr="00457369">
        <w:rPr>
          <w:rFonts w:cstheme="majorBidi"/>
          <w:szCs w:val="24"/>
          <w:lang w:val="en-ID"/>
        </w:rPr>
        <w:t>wakaf</w:t>
      </w:r>
      <w:proofErr w:type="spellEnd"/>
      <w:r w:rsidRPr="00457369">
        <w:rPr>
          <w:rFonts w:cstheme="majorBidi"/>
          <w:szCs w:val="24"/>
          <w:lang w:val="en-ID"/>
        </w:rPr>
        <w:t xml:space="preserve"> programs: A survey of urban communities. </w:t>
      </w:r>
      <w:r w:rsidRPr="00457369">
        <w:rPr>
          <w:rFonts w:cstheme="majorBidi"/>
          <w:i/>
          <w:szCs w:val="24"/>
          <w:lang w:val="en-ID"/>
        </w:rPr>
        <w:t>Journal of Islamic Economics and Finance, 30</w:t>
      </w:r>
      <w:r w:rsidRPr="00457369">
        <w:rPr>
          <w:rFonts w:cstheme="majorBidi"/>
          <w:szCs w:val="24"/>
          <w:lang w:val="en-ID"/>
        </w:rPr>
        <w:t>(2), 150-170.</w:t>
      </w:r>
    </w:p>
    <w:p w14:paraId="7A0FE77F"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Ramadhan </w:t>
      </w:r>
      <w:proofErr w:type="spellStart"/>
      <w:r w:rsidRPr="00457369">
        <w:rPr>
          <w:rFonts w:cstheme="majorBidi"/>
          <w:szCs w:val="24"/>
          <w:lang w:val="en-ID"/>
        </w:rPr>
        <w:t>Elhadi</w:t>
      </w:r>
      <w:proofErr w:type="spellEnd"/>
      <w:r w:rsidRPr="00457369">
        <w:rPr>
          <w:rFonts w:cstheme="majorBidi"/>
          <w:szCs w:val="24"/>
          <w:lang w:val="en-ID"/>
        </w:rPr>
        <w:t xml:space="preserve">, et al. (2020). Factors Influencing Public Participation in Waqf Development in Malaysia. </w:t>
      </w:r>
      <w:r w:rsidRPr="00457369">
        <w:rPr>
          <w:rFonts w:cstheme="majorBidi"/>
          <w:i/>
          <w:szCs w:val="24"/>
          <w:lang w:val="en-ID"/>
        </w:rPr>
        <w:t>International Journal of Academic Research in Business and Social Sciences, 10</w:t>
      </w:r>
      <w:r w:rsidRPr="00457369">
        <w:rPr>
          <w:rFonts w:cstheme="majorBidi"/>
          <w:szCs w:val="24"/>
          <w:lang w:val="en-ID"/>
        </w:rPr>
        <w:t>(2), 1070-1081.</w:t>
      </w:r>
    </w:p>
    <w:p w14:paraId="4F30F630"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Rasela</w:t>
      </w:r>
      <w:proofErr w:type="spellEnd"/>
      <w:r w:rsidRPr="00457369">
        <w:rPr>
          <w:rFonts w:cstheme="majorBidi"/>
          <w:szCs w:val="24"/>
          <w:lang w:val="en-ID"/>
        </w:rPr>
        <w:t xml:space="preserve">, F. (2022). </w:t>
      </w:r>
      <w:proofErr w:type="spellStart"/>
      <w:r w:rsidRPr="00457369">
        <w:rPr>
          <w:rFonts w:cstheme="majorBidi"/>
          <w:szCs w:val="24"/>
          <w:lang w:val="en-ID"/>
        </w:rPr>
        <w:t>Pengaruh</w:t>
      </w:r>
      <w:proofErr w:type="spellEnd"/>
      <w:r w:rsidRPr="00457369">
        <w:rPr>
          <w:rFonts w:cstheme="majorBidi"/>
          <w:szCs w:val="24"/>
          <w:lang w:val="en-ID"/>
        </w:rPr>
        <w:t xml:space="preserve"> </w:t>
      </w:r>
      <w:proofErr w:type="spellStart"/>
      <w:r w:rsidRPr="00457369">
        <w:rPr>
          <w:rFonts w:cstheme="majorBidi"/>
          <w:szCs w:val="24"/>
          <w:lang w:val="en-ID"/>
        </w:rPr>
        <w:t>literasi</w:t>
      </w:r>
      <w:proofErr w:type="spellEnd"/>
      <w:r w:rsidRPr="00457369">
        <w:rPr>
          <w:rFonts w:cstheme="majorBidi"/>
          <w:szCs w:val="24"/>
          <w:lang w:val="en-ID"/>
        </w:rPr>
        <w:t xml:space="preserve">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minat</w:t>
      </w:r>
      <w:proofErr w:type="spellEnd"/>
      <w:r w:rsidRPr="00457369">
        <w:rPr>
          <w:rFonts w:cstheme="majorBidi"/>
          <w:szCs w:val="24"/>
          <w:lang w:val="en-ID"/>
        </w:rPr>
        <w:t xml:space="preserve"> </w:t>
      </w:r>
      <w:proofErr w:type="spellStart"/>
      <w:r w:rsidRPr="00457369">
        <w:rPr>
          <w:rFonts w:cstheme="majorBidi"/>
          <w:szCs w:val="24"/>
          <w:lang w:val="en-ID"/>
        </w:rPr>
        <w:t>mahasiswa</w:t>
      </w:r>
      <w:proofErr w:type="spellEnd"/>
      <w:r w:rsidRPr="00457369">
        <w:rPr>
          <w:rFonts w:cstheme="majorBidi"/>
          <w:szCs w:val="24"/>
          <w:lang w:val="en-ID"/>
        </w:rPr>
        <w:t xml:space="preserve"> </w:t>
      </w:r>
      <w:proofErr w:type="spellStart"/>
      <w:r w:rsidRPr="00457369">
        <w:rPr>
          <w:rFonts w:cstheme="majorBidi"/>
          <w:szCs w:val="24"/>
          <w:lang w:val="en-ID"/>
        </w:rPr>
        <w:t>berwakaf</w:t>
      </w:r>
      <w:proofErr w:type="spellEnd"/>
      <w:r w:rsidRPr="00457369">
        <w:rPr>
          <w:rFonts w:cstheme="majorBidi"/>
          <w:szCs w:val="24"/>
          <w:lang w:val="en-ID"/>
        </w:rPr>
        <w:t xml:space="preserve"> pada forum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mahasiswa</w:t>
      </w:r>
      <w:proofErr w:type="spellEnd"/>
      <w:r w:rsidRPr="00457369">
        <w:rPr>
          <w:rFonts w:cstheme="majorBidi"/>
          <w:szCs w:val="24"/>
          <w:lang w:val="en-ID"/>
        </w:rPr>
        <w:t xml:space="preserve"> Indonesia.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Riset</w:t>
      </w:r>
      <w:proofErr w:type="spellEnd"/>
      <w:r w:rsidRPr="00457369">
        <w:rPr>
          <w:rFonts w:cstheme="majorBidi"/>
          <w:i/>
          <w:iCs/>
          <w:szCs w:val="24"/>
          <w:lang w:val="en-ID"/>
        </w:rPr>
        <w:t xml:space="preserve"> </w:t>
      </w:r>
      <w:proofErr w:type="spellStart"/>
      <w:r w:rsidRPr="00457369">
        <w:rPr>
          <w:rFonts w:cstheme="majorBidi"/>
          <w:i/>
          <w:iCs/>
          <w:szCs w:val="24"/>
          <w:lang w:val="en-ID"/>
        </w:rPr>
        <w:t>Perbankan</w:t>
      </w:r>
      <w:proofErr w:type="spellEnd"/>
      <w:r w:rsidRPr="00457369">
        <w:rPr>
          <w:rFonts w:cstheme="majorBidi"/>
          <w:i/>
          <w:iCs/>
          <w:szCs w:val="24"/>
          <w:lang w:val="en-ID"/>
        </w:rPr>
        <w:t xml:space="preserve"> Syariah</w:t>
      </w:r>
      <w:r w:rsidRPr="00457369">
        <w:rPr>
          <w:rFonts w:cstheme="majorBidi"/>
          <w:szCs w:val="24"/>
          <w:lang w:val="en-ID"/>
        </w:rPr>
        <w:t>, 69-76.</w:t>
      </w:r>
    </w:p>
    <w:p w14:paraId="24615D71"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Saragih</w:t>
      </w:r>
      <w:proofErr w:type="spellEnd"/>
      <w:r w:rsidRPr="00457369">
        <w:rPr>
          <w:rFonts w:cstheme="majorBidi"/>
          <w:szCs w:val="24"/>
          <w:lang w:val="en-ID"/>
        </w:rPr>
        <w:t xml:space="preserve">, R. C., </w:t>
      </w:r>
      <w:proofErr w:type="spellStart"/>
      <w:r w:rsidRPr="00457369">
        <w:rPr>
          <w:rFonts w:cstheme="majorBidi"/>
          <w:szCs w:val="24"/>
          <w:lang w:val="en-ID"/>
        </w:rPr>
        <w:t>Sriwiyanti</w:t>
      </w:r>
      <w:proofErr w:type="spellEnd"/>
      <w:r w:rsidRPr="00457369">
        <w:rPr>
          <w:rFonts w:cstheme="majorBidi"/>
          <w:szCs w:val="24"/>
          <w:lang w:val="en-ID"/>
        </w:rPr>
        <w:t xml:space="preserve">, E., &amp; </w:t>
      </w:r>
      <w:proofErr w:type="spellStart"/>
      <w:r w:rsidRPr="00457369">
        <w:rPr>
          <w:rFonts w:cstheme="majorBidi"/>
          <w:szCs w:val="24"/>
          <w:lang w:val="en-ID"/>
        </w:rPr>
        <w:t>Tarigan</w:t>
      </w:r>
      <w:proofErr w:type="spellEnd"/>
      <w:r w:rsidRPr="00457369">
        <w:rPr>
          <w:rFonts w:cstheme="majorBidi"/>
          <w:szCs w:val="24"/>
          <w:lang w:val="en-ID"/>
        </w:rPr>
        <w:t xml:space="preserve">, V. (2021). </w:t>
      </w:r>
      <w:proofErr w:type="spellStart"/>
      <w:r w:rsidRPr="00457369">
        <w:rPr>
          <w:rFonts w:cstheme="majorBidi"/>
          <w:szCs w:val="24"/>
          <w:lang w:val="en-ID"/>
        </w:rPr>
        <w:t>Pengaruh</w:t>
      </w:r>
      <w:proofErr w:type="spellEnd"/>
      <w:r w:rsidRPr="00457369">
        <w:rPr>
          <w:rFonts w:cstheme="majorBidi"/>
          <w:szCs w:val="24"/>
          <w:lang w:val="en-ID"/>
        </w:rPr>
        <w:t xml:space="preserve"> </w:t>
      </w:r>
      <w:proofErr w:type="spellStart"/>
      <w:r w:rsidRPr="00457369">
        <w:rPr>
          <w:rFonts w:cstheme="majorBidi"/>
          <w:szCs w:val="24"/>
          <w:lang w:val="en-ID"/>
        </w:rPr>
        <w:t>Faktor</w:t>
      </w:r>
      <w:proofErr w:type="spellEnd"/>
      <w:r w:rsidRPr="00457369">
        <w:rPr>
          <w:rFonts w:cstheme="majorBidi"/>
          <w:szCs w:val="24"/>
          <w:lang w:val="en-ID"/>
        </w:rPr>
        <w:t xml:space="preserve"> </w:t>
      </w:r>
      <w:proofErr w:type="spellStart"/>
      <w:r w:rsidRPr="00457369">
        <w:rPr>
          <w:rFonts w:cstheme="majorBidi"/>
          <w:szCs w:val="24"/>
          <w:lang w:val="en-ID"/>
        </w:rPr>
        <w:t>Demografi</w:t>
      </w:r>
      <w:proofErr w:type="spellEnd"/>
      <w:r w:rsidRPr="00457369">
        <w:rPr>
          <w:rFonts w:cstheme="majorBidi"/>
          <w:szCs w:val="24"/>
          <w:lang w:val="en-ID"/>
        </w:rPr>
        <w:t xml:space="preserve"> (</w:t>
      </w:r>
      <w:proofErr w:type="spellStart"/>
      <w:r w:rsidRPr="00457369">
        <w:rPr>
          <w:rFonts w:cstheme="majorBidi"/>
          <w:szCs w:val="24"/>
          <w:lang w:val="en-ID"/>
        </w:rPr>
        <w:t>Usia</w:t>
      </w:r>
      <w:proofErr w:type="spellEnd"/>
      <w:r w:rsidRPr="00457369">
        <w:rPr>
          <w:rFonts w:cstheme="majorBidi"/>
          <w:szCs w:val="24"/>
          <w:lang w:val="en-ID"/>
        </w:rPr>
        <w:t xml:space="preserve">, </w:t>
      </w:r>
      <w:proofErr w:type="spellStart"/>
      <w:r w:rsidRPr="00457369">
        <w:rPr>
          <w:rFonts w:cstheme="majorBidi"/>
          <w:szCs w:val="24"/>
          <w:lang w:val="en-ID"/>
        </w:rPr>
        <w:t>Jenis</w:t>
      </w:r>
      <w:proofErr w:type="spellEnd"/>
      <w:r w:rsidRPr="00457369">
        <w:rPr>
          <w:rFonts w:cstheme="majorBidi"/>
          <w:szCs w:val="24"/>
          <w:lang w:val="en-ID"/>
        </w:rPr>
        <w:t xml:space="preserve"> </w:t>
      </w:r>
      <w:proofErr w:type="spellStart"/>
      <w:r w:rsidRPr="00457369">
        <w:rPr>
          <w:rFonts w:cstheme="majorBidi"/>
          <w:szCs w:val="24"/>
          <w:lang w:val="en-ID"/>
        </w:rPr>
        <w:t>Kelamin</w:t>
      </w:r>
      <w:proofErr w:type="spellEnd"/>
      <w:r w:rsidRPr="00457369">
        <w:rPr>
          <w:rFonts w:cstheme="majorBidi"/>
          <w:szCs w:val="24"/>
          <w:lang w:val="en-ID"/>
        </w:rPr>
        <w:t xml:space="preserve"> Dan Tingkat Pendidikan)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Kepatuhan</w:t>
      </w:r>
      <w:proofErr w:type="spellEnd"/>
      <w:r w:rsidRPr="00457369">
        <w:rPr>
          <w:rFonts w:cstheme="majorBidi"/>
          <w:szCs w:val="24"/>
          <w:lang w:val="en-ID"/>
        </w:rPr>
        <w:t xml:space="preserve"> </w:t>
      </w:r>
      <w:proofErr w:type="spellStart"/>
      <w:r w:rsidRPr="00457369">
        <w:rPr>
          <w:rFonts w:cstheme="majorBidi"/>
          <w:szCs w:val="24"/>
          <w:lang w:val="en-ID"/>
        </w:rPr>
        <w:t>Wajib</w:t>
      </w:r>
      <w:proofErr w:type="spellEnd"/>
      <w:r w:rsidRPr="00457369">
        <w:rPr>
          <w:rFonts w:cstheme="majorBidi"/>
          <w:szCs w:val="24"/>
          <w:lang w:val="en-ID"/>
        </w:rPr>
        <w:t xml:space="preserve"> </w:t>
      </w:r>
      <w:proofErr w:type="spellStart"/>
      <w:r w:rsidRPr="00457369">
        <w:rPr>
          <w:rFonts w:cstheme="majorBidi"/>
          <w:szCs w:val="24"/>
          <w:lang w:val="en-ID"/>
        </w:rPr>
        <w:t>Pajak</w:t>
      </w:r>
      <w:proofErr w:type="spellEnd"/>
      <w:r w:rsidRPr="00457369">
        <w:rPr>
          <w:rFonts w:cstheme="majorBidi"/>
          <w:szCs w:val="24"/>
          <w:lang w:val="en-ID"/>
        </w:rPr>
        <w:t xml:space="preserve"> UMKM Di </w:t>
      </w:r>
      <w:proofErr w:type="spellStart"/>
      <w:r w:rsidRPr="00457369">
        <w:rPr>
          <w:rFonts w:cstheme="majorBidi"/>
          <w:szCs w:val="24"/>
          <w:lang w:val="en-ID"/>
        </w:rPr>
        <w:t>Kecamtan</w:t>
      </w:r>
      <w:proofErr w:type="spellEnd"/>
      <w:r w:rsidRPr="00457369">
        <w:rPr>
          <w:rFonts w:cstheme="majorBidi"/>
          <w:szCs w:val="24"/>
          <w:lang w:val="en-ID"/>
        </w:rPr>
        <w:t xml:space="preserve"> </w:t>
      </w:r>
      <w:proofErr w:type="spellStart"/>
      <w:r w:rsidRPr="00457369">
        <w:rPr>
          <w:rFonts w:cstheme="majorBidi"/>
          <w:szCs w:val="24"/>
          <w:lang w:val="en-ID"/>
        </w:rPr>
        <w:t>Siantar</w:t>
      </w:r>
      <w:proofErr w:type="spellEnd"/>
      <w:r w:rsidRPr="00457369">
        <w:rPr>
          <w:rFonts w:cstheme="majorBidi"/>
          <w:szCs w:val="24"/>
          <w:lang w:val="en-ID"/>
        </w:rPr>
        <w:t xml:space="preserve"> Barat.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Ilmiah</w:t>
      </w:r>
      <w:proofErr w:type="spellEnd"/>
      <w:r w:rsidRPr="00457369">
        <w:rPr>
          <w:rFonts w:cstheme="majorBidi"/>
          <w:i/>
          <w:iCs/>
          <w:szCs w:val="24"/>
          <w:lang w:val="en-ID"/>
        </w:rPr>
        <w:t xml:space="preserve"> </w:t>
      </w:r>
      <w:proofErr w:type="spellStart"/>
      <w:r w:rsidRPr="00457369">
        <w:rPr>
          <w:rFonts w:cstheme="majorBidi"/>
          <w:i/>
          <w:iCs/>
          <w:szCs w:val="24"/>
          <w:lang w:val="en-ID"/>
        </w:rPr>
        <w:t>Accusi</w:t>
      </w:r>
      <w:proofErr w:type="spellEnd"/>
      <w:r w:rsidRPr="00457369">
        <w:rPr>
          <w:rFonts w:cstheme="majorBidi"/>
          <w:szCs w:val="24"/>
          <w:lang w:val="en-ID"/>
        </w:rPr>
        <w:t>, </w:t>
      </w:r>
      <w:r w:rsidRPr="00457369">
        <w:rPr>
          <w:rFonts w:cstheme="majorBidi"/>
          <w:i/>
          <w:iCs/>
          <w:szCs w:val="24"/>
          <w:lang w:val="en-ID"/>
        </w:rPr>
        <w:t>3</w:t>
      </w:r>
      <w:r w:rsidRPr="00457369">
        <w:rPr>
          <w:rFonts w:cstheme="majorBidi"/>
          <w:szCs w:val="24"/>
          <w:lang w:val="en-ID"/>
        </w:rPr>
        <w:t>(2), 117-123.</w:t>
      </w:r>
    </w:p>
    <w:p w14:paraId="464A6EE6"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Shadiqqy</w:t>
      </w:r>
      <w:proofErr w:type="spellEnd"/>
      <w:r w:rsidRPr="00457369">
        <w:rPr>
          <w:rFonts w:cstheme="majorBidi"/>
          <w:szCs w:val="24"/>
          <w:lang w:val="en-ID"/>
        </w:rPr>
        <w:t xml:space="preserve">, M. A. (2019). </w:t>
      </w:r>
      <w:proofErr w:type="spellStart"/>
      <w:r w:rsidRPr="00457369">
        <w:rPr>
          <w:rFonts w:cstheme="majorBidi"/>
          <w:szCs w:val="24"/>
          <w:lang w:val="en-ID"/>
        </w:rPr>
        <w:t>Pengaruh</w:t>
      </w:r>
      <w:proofErr w:type="spellEnd"/>
      <w:r w:rsidRPr="00457369">
        <w:rPr>
          <w:rFonts w:cstheme="majorBidi"/>
          <w:szCs w:val="24"/>
          <w:lang w:val="en-ID"/>
        </w:rPr>
        <w:t xml:space="preserve"> </w:t>
      </w:r>
      <w:proofErr w:type="spellStart"/>
      <w:r w:rsidRPr="00457369">
        <w:rPr>
          <w:rFonts w:cstheme="majorBidi"/>
          <w:szCs w:val="24"/>
          <w:lang w:val="en-ID"/>
        </w:rPr>
        <w:t>pendapatan</w:t>
      </w:r>
      <w:proofErr w:type="spellEnd"/>
      <w:r w:rsidRPr="00457369">
        <w:rPr>
          <w:rFonts w:cstheme="majorBidi"/>
          <w:szCs w:val="24"/>
          <w:lang w:val="en-ID"/>
        </w:rPr>
        <w:t xml:space="preserve">, </w:t>
      </w:r>
      <w:proofErr w:type="spellStart"/>
      <w:r w:rsidRPr="00457369">
        <w:rPr>
          <w:rFonts w:cstheme="majorBidi"/>
          <w:szCs w:val="24"/>
          <w:lang w:val="en-ID"/>
        </w:rPr>
        <w:t>religiusitas</w:t>
      </w:r>
      <w:proofErr w:type="spellEnd"/>
      <w:r w:rsidRPr="00457369">
        <w:rPr>
          <w:rFonts w:cstheme="majorBidi"/>
          <w:szCs w:val="24"/>
          <w:lang w:val="en-ID"/>
        </w:rPr>
        <w:t xml:space="preserve">, </w:t>
      </w:r>
      <w:proofErr w:type="spellStart"/>
      <w:r w:rsidRPr="00457369">
        <w:rPr>
          <w:rFonts w:cstheme="majorBidi"/>
          <w:szCs w:val="24"/>
          <w:lang w:val="en-ID"/>
        </w:rPr>
        <w:t>jarak</w:t>
      </w:r>
      <w:proofErr w:type="spellEnd"/>
      <w:r w:rsidRPr="00457369">
        <w:rPr>
          <w:rFonts w:cstheme="majorBidi"/>
          <w:szCs w:val="24"/>
          <w:lang w:val="en-ID"/>
        </w:rPr>
        <w:t xml:space="preserve"> </w:t>
      </w:r>
      <w:proofErr w:type="spellStart"/>
      <w:r w:rsidRPr="00457369">
        <w:rPr>
          <w:rFonts w:cstheme="majorBidi"/>
          <w:szCs w:val="24"/>
          <w:lang w:val="en-ID"/>
        </w:rPr>
        <w:t>lokasi</w:t>
      </w:r>
      <w:proofErr w:type="spellEnd"/>
      <w:r w:rsidRPr="00457369">
        <w:rPr>
          <w:rFonts w:cstheme="majorBidi"/>
          <w:szCs w:val="24"/>
          <w:lang w:val="en-ID"/>
        </w:rPr>
        <w:t xml:space="preserve">, </w:t>
      </w:r>
      <w:proofErr w:type="spellStart"/>
      <w:r w:rsidRPr="00457369">
        <w:rPr>
          <w:rFonts w:cstheme="majorBidi"/>
          <w:szCs w:val="24"/>
          <w:lang w:val="en-ID"/>
        </w:rPr>
        <w:t>tingkat</w:t>
      </w:r>
      <w:proofErr w:type="spellEnd"/>
      <w:r w:rsidRPr="00457369">
        <w:rPr>
          <w:rFonts w:cstheme="majorBidi"/>
          <w:szCs w:val="24"/>
          <w:lang w:val="en-ID"/>
        </w:rPr>
        <w:t xml:space="preserve"> </w:t>
      </w:r>
      <w:proofErr w:type="spellStart"/>
      <w:r w:rsidRPr="00457369">
        <w:rPr>
          <w:rFonts w:cstheme="majorBidi"/>
          <w:szCs w:val="24"/>
          <w:lang w:val="en-ID"/>
        </w:rPr>
        <w:t>pendidikan</w:t>
      </w:r>
      <w:proofErr w:type="spellEnd"/>
      <w:r w:rsidRPr="00457369">
        <w:rPr>
          <w:rFonts w:cstheme="majorBidi"/>
          <w:szCs w:val="24"/>
          <w:lang w:val="en-ID"/>
        </w:rPr>
        <w:t xml:space="preserve"> dan </w:t>
      </w:r>
      <w:proofErr w:type="spellStart"/>
      <w:r w:rsidRPr="00457369">
        <w:rPr>
          <w:rFonts w:cstheme="majorBidi"/>
          <w:szCs w:val="24"/>
          <w:lang w:val="en-ID"/>
        </w:rPr>
        <w:t>akses</w:t>
      </w:r>
      <w:proofErr w:type="spellEnd"/>
      <w:r w:rsidRPr="00457369">
        <w:rPr>
          <w:rFonts w:cstheme="majorBidi"/>
          <w:szCs w:val="24"/>
          <w:lang w:val="en-ID"/>
        </w:rPr>
        <w:t xml:space="preserve"> </w:t>
      </w:r>
      <w:proofErr w:type="spellStart"/>
      <w:r w:rsidRPr="00457369">
        <w:rPr>
          <w:rFonts w:cstheme="majorBidi"/>
          <w:szCs w:val="24"/>
          <w:lang w:val="en-ID"/>
        </w:rPr>
        <w:t>informasi</w:t>
      </w:r>
      <w:proofErr w:type="spellEnd"/>
      <w:r w:rsidRPr="00457369">
        <w:rPr>
          <w:rFonts w:cstheme="majorBidi"/>
          <w:szCs w:val="24"/>
          <w:lang w:val="en-ID"/>
        </w:rPr>
        <w:t xml:space="preserve"> </w:t>
      </w:r>
      <w:proofErr w:type="spellStart"/>
      <w:r w:rsidRPr="00457369">
        <w:rPr>
          <w:rFonts w:cstheme="majorBidi"/>
          <w:szCs w:val="24"/>
          <w:lang w:val="en-ID"/>
        </w:rPr>
        <w:t>terhadap</w:t>
      </w:r>
      <w:proofErr w:type="spellEnd"/>
      <w:r w:rsidRPr="00457369">
        <w:rPr>
          <w:rFonts w:cstheme="majorBidi"/>
          <w:szCs w:val="24"/>
          <w:lang w:val="en-ID"/>
        </w:rPr>
        <w:t xml:space="preserve"> </w:t>
      </w:r>
      <w:proofErr w:type="spellStart"/>
      <w:r w:rsidRPr="00457369">
        <w:rPr>
          <w:rFonts w:cstheme="majorBidi"/>
          <w:szCs w:val="24"/>
          <w:lang w:val="en-ID"/>
        </w:rPr>
        <w:t>minat</w:t>
      </w:r>
      <w:proofErr w:type="spellEnd"/>
      <w:r w:rsidRPr="00457369">
        <w:rPr>
          <w:rFonts w:cstheme="majorBidi"/>
          <w:szCs w:val="24"/>
          <w:lang w:val="en-ID"/>
        </w:rPr>
        <w:t xml:space="preserve"> </w:t>
      </w:r>
      <w:proofErr w:type="spellStart"/>
      <w:r w:rsidRPr="00457369">
        <w:rPr>
          <w:rFonts w:cstheme="majorBidi"/>
          <w:szCs w:val="24"/>
          <w:lang w:val="en-ID"/>
        </w:rPr>
        <w:t>masyarakat</w:t>
      </w:r>
      <w:proofErr w:type="spellEnd"/>
      <w:r w:rsidRPr="00457369">
        <w:rPr>
          <w:rFonts w:cstheme="majorBidi"/>
          <w:szCs w:val="24"/>
          <w:lang w:val="en-ID"/>
        </w:rPr>
        <w:t xml:space="preserve"> </w:t>
      </w:r>
      <w:proofErr w:type="spellStart"/>
      <w:r w:rsidRPr="00457369">
        <w:rPr>
          <w:rFonts w:cstheme="majorBidi"/>
          <w:szCs w:val="24"/>
          <w:lang w:val="en-ID"/>
        </w:rPr>
        <w:t>untuk</w:t>
      </w:r>
      <w:proofErr w:type="spellEnd"/>
      <w:r w:rsidRPr="00457369">
        <w:rPr>
          <w:rFonts w:cstheme="majorBidi"/>
          <w:szCs w:val="24"/>
          <w:lang w:val="en-ID"/>
        </w:rPr>
        <w:t xml:space="preserve"> </w:t>
      </w:r>
      <w:proofErr w:type="spellStart"/>
      <w:r w:rsidRPr="00457369">
        <w:rPr>
          <w:rFonts w:cstheme="majorBidi"/>
          <w:szCs w:val="24"/>
          <w:lang w:val="en-ID"/>
        </w:rPr>
        <w:t>berwakaf</w:t>
      </w:r>
      <w:proofErr w:type="spellEnd"/>
      <w:r w:rsidRPr="00457369">
        <w:rPr>
          <w:rFonts w:cstheme="majorBidi"/>
          <w:szCs w:val="24"/>
          <w:lang w:val="en-ID"/>
        </w:rPr>
        <w:t xml:space="preserve"> </w:t>
      </w:r>
      <w:proofErr w:type="spellStart"/>
      <w:r w:rsidRPr="00457369">
        <w:rPr>
          <w:rFonts w:cstheme="majorBidi"/>
          <w:szCs w:val="24"/>
          <w:lang w:val="en-ID"/>
        </w:rPr>
        <w:t>uang</w:t>
      </w:r>
      <w:proofErr w:type="spellEnd"/>
      <w:r w:rsidRPr="00457369">
        <w:rPr>
          <w:rFonts w:cstheme="majorBidi"/>
          <w:szCs w:val="24"/>
          <w:lang w:val="en-ID"/>
        </w:rPr>
        <w:t xml:space="preserve"> di badan </w:t>
      </w:r>
      <w:proofErr w:type="spellStart"/>
      <w:r w:rsidRPr="00457369">
        <w:rPr>
          <w:rFonts w:cstheme="majorBidi"/>
          <w:szCs w:val="24"/>
          <w:lang w:val="en-ID"/>
        </w:rPr>
        <w:t>wakaf</w:t>
      </w:r>
      <w:proofErr w:type="spellEnd"/>
      <w:r w:rsidRPr="00457369">
        <w:rPr>
          <w:rFonts w:cstheme="majorBidi"/>
          <w:szCs w:val="24"/>
          <w:lang w:val="en-ID"/>
        </w:rPr>
        <w:t xml:space="preserve"> </w:t>
      </w:r>
      <w:proofErr w:type="spellStart"/>
      <w:r w:rsidRPr="00457369">
        <w:rPr>
          <w:rFonts w:cstheme="majorBidi"/>
          <w:szCs w:val="24"/>
          <w:lang w:val="en-ID"/>
        </w:rPr>
        <w:t>uang</w:t>
      </w:r>
      <w:proofErr w:type="spellEnd"/>
      <w:r w:rsidRPr="00457369">
        <w:rPr>
          <w:rFonts w:cstheme="majorBidi"/>
          <w:szCs w:val="24"/>
          <w:lang w:val="en-ID"/>
        </w:rPr>
        <w:t xml:space="preserve"> </w:t>
      </w:r>
      <w:proofErr w:type="spellStart"/>
      <w:r w:rsidRPr="00457369">
        <w:rPr>
          <w:rFonts w:cstheme="majorBidi"/>
          <w:szCs w:val="24"/>
          <w:lang w:val="en-ID"/>
        </w:rPr>
        <w:t>tunai</w:t>
      </w:r>
      <w:proofErr w:type="spellEnd"/>
      <w:r w:rsidRPr="00457369">
        <w:rPr>
          <w:rFonts w:cstheme="majorBidi"/>
          <w:szCs w:val="24"/>
          <w:lang w:val="en-ID"/>
        </w:rPr>
        <w:t xml:space="preserve"> MUI DIY. </w:t>
      </w:r>
      <w:proofErr w:type="spellStart"/>
      <w:r w:rsidRPr="00457369">
        <w:rPr>
          <w:rFonts w:cstheme="majorBidi"/>
          <w:i/>
          <w:iCs/>
          <w:szCs w:val="24"/>
          <w:lang w:val="en-ID"/>
        </w:rPr>
        <w:t>Panangkaran</w:t>
      </w:r>
      <w:proofErr w:type="spellEnd"/>
      <w:r w:rsidRPr="00457369">
        <w:rPr>
          <w:rFonts w:cstheme="majorBidi"/>
          <w:i/>
          <w:iCs/>
          <w:szCs w:val="24"/>
          <w:lang w:val="en-ID"/>
        </w:rPr>
        <w:t xml:space="preserve">: </w:t>
      </w:r>
      <w:proofErr w:type="spellStart"/>
      <w:r w:rsidRPr="00457369">
        <w:rPr>
          <w:rFonts w:cstheme="majorBidi"/>
          <w:i/>
          <w:iCs/>
          <w:szCs w:val="24"/>
          <w:lang w:val="en-ID"/>
        </w:rPr>
        <w:t>Jurnal</w:t>
      </w:r>
      <w:proofErr w:type="spellEnd"/>
      <w:r w:rsidRPr="00457369">
        <w:rPr>
          <w:rFonts w:cstheme="majorBidi"/>
          <w:i/>
          <w:iCs/>
          <w:szCs w:val="24"/>
          <w:lang w:val="en-ID"/>
        </w:rPr>
        <w:t xml:space="preserve"> </w:t>
      </w:r>
      <w:proofErr w:type="spellStart"/>
      <w:r w:rsidRPr="00457369">
        <w:rPr>
          <w:rFonts w:cstheme="majorBidi"/>
          <w:i/>
          <w:iCs/>
          <w:szCs w:val="24"/>
          <w:lang w:val="en-ID"/>
        </w:rPr>
        <w:t>Penelitian</w:t>
      </w:r>
      <w:proofErr w:type="spellEnd"/>
      <w:r w:rsidRPr="00457369">
        <w:rPr>
          <w:rFonts w:cstheme="majorBidi"/>
          <w:i/>
          <w:iCs/>
          <w:szCs w:val="24"/>
          <w:lang w:val="en-ID"/>
        </w:rPr>
        <w:t xml:space="preserve"> Agama dan Masyarakat</w:t>
      </w:r>
      <w:r w:rsidRPr="00457369">
        <w:rPr>
          <w:rFonts w:cstheme="majorBidi"/>
          <w:szCs w:val="24"/>
          <w:lang w:val="en-ID"/>
        </w:rPr>
        <w:t>, </w:t>
      </w:r>
      <w:r w:rsidRPr="00457369">
        <w:rPr>
          <w:rFonts w:cstheme="majorBidi"/>
          <w:i/>
          <w:iCs/>
          <w:szCs w:val="24"/>
          <w:lang w:val="en-ID"/>
        </w:rPr>
        <w:t>2</w:t>
      </w:r>
      <w:r w:rsidRPr="00457369">
        <w:rPr>
          <w:rFonts w:cstheme="majorBidi"/>
          <w:szCs w:val="24"/>
          <w:lang w:val="en-ID"/>
        </w:rPr>
        <w:t>(2), 249-262.</w:t>
      </w:r>
    </w:p>
    <w:p w14:paraId="308D45E5" w14:textId="77777777" w:rsidR="00457369" w:rsidRPr="00457369" w:rsidRDefault="00457369" w:rsidP="00457369">
      <w:pPr>
        <w:ind w:left="567" w:hanging="567"/>
        <w:jc w:val="both"/>
        <w:rPr>
          <w:rFonts w:cstheme="majorBidi"/>
          <w:szCs w:val="24"/>
          <w:lang w:val="en-ID"/>
        </w:rPr>
      </w:pPr>
      <w:r w:rsidRPr="00457369">
        <w:rPr>
          <w:rFonts w:cstheme="majorBidi"/>
          <w:szCs w:val="24"/>
          <w:lang w:val="en-ID"/>
        </w:rPr>
        <w:t xml:space="preserve">Smith, J., &amp; Johnson, A. (2018). The impact of age on perceptions and participation in </w:t>
      </w:r>
      <w:proofErr w:type="spellStart"/>
      <w:r w:rsidRPr="00457369">
        <w:rPr>
          <w:rFonts w:cstheme="majorBidi"/>
          <w:szCs w:val="24"/>
          <w:lang w:val="en-ID"/>
        </w:rPr>
        <w:t>wakaf</w:t>
      </w:r>
      <w:proofErr w:type="spellEnd"/>
      <w:r w:rsidRPr="00457369">
        <w:rPr>
          <w:rFonts w:cstheme="majorBidi"/>
          <w:szCs w:val="24"/>
          <w:lang w:val="en-ID"/>
        </w:rPr>
        <w:t xml:space="preserve"> programs. </w:t>
      </w:r>
      <w:r w:rsidRPr="00457369">
        <w:rPr>
          <w:rFonts w:cstheme="majorBidi"/>
          <w:i/>
          <w:szCs w:val="24"/>
          <w:lang w:val="en-ID"/>
        </w:rPr>
        <w:t>Journal of Islamic Studies, 10</w:t>
      </w:r>
      <w:r w:rsidRPr="00457369">
        <w:rPr>
          <w:rFonts w:cstheme="majorBidi"/>
          <w:szCs w:val="24"/>
          <w:lang w:val="en-ID"/>
        </w:rPr>
        <w:t>(2), 100-120.</w:t>
      </w:r>
    </w:p>
    <w:p w14:paraId="36BF41F3" w14:textId="77777777" w:rsidR="00457369" w:rsidRPr="00457369" w:rsidRDefault="00457369" w:rsidP="00457369">
      <w:pPr>
        <w:ind w:left="567" w:hanging="567"/>
        <w:jc w:val="both"/>
        <w:rPr>
          <w:rFonts w:cstheme="majorBidi"/>
          <w:szCs w:val="24"/>
          <w:lang w:val="en-ID"/>
        </w:rPr>
      </w:pPr>
      <w:proofErr w:type="spellStart"/>
      <w:r w:rsidRPr="00457369">
        <w:rPr>
          <w:rFonts w:cstheme="majorBidi"/>
          <w:szCs w:val="24"/>
          <w:lang w:val="en-ID"/>
        </w:rPr>
        <w:t>Sukmawati</w:t>
      </w:r>
      <w:proofErr w:type="spellEnd"/>
      <w:r w:rsidRPr="00457369">
        <w:rPr>
          <w:rFonts w:cstheme="majorBidi"/>
          <w:szCs w:val="24"/>
          <w:lang w:val="en-ID"/>
        </w:rPr>
        <w:t xml:space="preserve">, H. (2018). </w:t>
      </w:r>
      <w:proofErr w:type="spellStart"/>
      <w:r w:rsidRPr="00457369">
        <w:rPr>
          <w:rFonts w:cstheme="majorBidi"/>
          <w:szCs w:val="24"/>
          <w:lang w:val="en-ID"/>
        </w:rPr>
        <w:t>Pemberdayaan</w:t>
      </w:r>
      <w:proofErr w:type="spellEnd"/>
      <w:r w:rsidRPr="00457369">
        <w:rPr>
          <w:rFonts w:cstheme="majorBidi"/>
          <w:szCs w:val="24"/>
          <w:lang w:val="en-ID"/>
        </w:rPr>
        <w:t xml:space="preserve"> Masyarakat </w:t>
      </w:r>
      <w:proofErr w:type="spellStart"/>
      <w:r w:rsidRPr="00457369">
        <w:rPr>
          <w:rFonts w:cstheme="majorBidi"/>
          <w:szCs w:val="24"/>
          <w:lang w:val="en-ID"/>
        </w:rPr>
        <w:t>Dalam</w:t>
      </w:r>
      <w:proofErr w:type="spellEnd"/>
      <w:r w:rsidRPr="00457369">
        <w:rPr>
          <w:rFonts w:cstheme="majorBidi"/>
          <w:szCs w:val="24"/>
          <w:lang w:val="en-ID"/>
        </w:rPr>
        <w:t xml:space="preserve"> Dunia Pendidikan. </w:t>
      </w:r>
      <w:r w:rsidRPr="00457369">
        <w:rPr>
          <w:rFonts w:cstheme="majorBidi"/>
          <w:i/>
          <w:iCs/>
          <w:szCs w:val="24"/>
          <w:lang w:val="en-ID"/>
        </w:rPr>
        <w:t>Ash-</w:t>
      </w:r>
      <w:proofErr w:type="spellStart"/>
      <w:r w:rsidRPr="00457369">
        <w:rPr>
          <w:rFonts w:cstheme="majorBidi"/>
          <w:i/>
          <w:iCs/>
          <w:szCs w:val="24"/>
          <w:lang w:val="en-ID"/>
        </w:rPr>
        <w:t>Shahabah</w:t>
      </w:r>
      <w:proofErr w:type="spellEnd"/>
      <w:r w:rsidRPr="00457369">
        <w:rPr>
          <w:rFonts w:cstheme="majorBidi"/>
          <w:i/>
          <w:iCs/>
          <w:szCs w:val="24"/>
          <w:lang w:val="en-ID"/>
        </w:rPr>
        <w:t xml:space="preserve">: </w:t>
      </w:r>
      <w:proofErr w:type="spellStart"/>
      <w:r w:rsidRPr="00457369">
        <w:rPr>
          <w:rFonts w:cstheme="majorBidi"/>
          <w:i/>
          <w:iCs/>
          <w:szCs w:val="24"/>
          <w:lang w:val="en-ID"/>
        </w:rPr>
        <w:t>Jurnal</w:t>
      </w:r>
      <w:proofErr w:type="spellEnd"/>
      <w:r w:rsidRPr="00457369">
        <w:rPr>
          <w:rFonts w:cstheme="majorBidi"/>
          <w:i/>
          <w:iCs/>
          <w:szCs w:val="24"/>
          <w:lang w:val="en-ID"/>
        </w:rPr>
        <w:t xml:space="preserve"> Pendidikan dan </w:t>
      </w:r>
      <w:proofErr w:type="spellStart"/>
      <w:r w:rsidRPr="00457369">
        <w:rPr>
          <w:rFonts w:cstheme="majorBidi"/>
          <w:i/>
          <w:iCs/>
          <w:szCs w:val="24"/>
          <w:lang w:val="en-ID"/>
        </w:rPr>
        <w:t>Studi</w:t>
      </w:r>
      <w:proofErr w:type="spellEnd"/>
      <w:r w:rsidRPr="00457369">
        <w:rPr>
          <w:rFonts w:cstheme="majorBidi"/>
          <w:i/>
          <w:iCs/>
          <w:szCs w:val="24"/>
          <w:lang w:val="en-ID"/>
        </w:rPr>
        <w:t xml:space="preserve"> Islam</w:t>
      </w:r>
      <w:r w:rsidRPr="00457369">
        <w:rPr>
          <w:rFonts w:cstheme="majorBidi"/>
          <w:szCs w:val="24"/>
          <w:lang w:val="en-ID"/>
        </w:rPr>
        <w:t>, </w:t>
      </w:r>
      <w:r w:rsidRPr="00457369">
        <w:rPr>
          <w:rFonts w:cstheme="majorBidi"/>
          <w:i/>
          <w:iCs/>
          <w:szCs w:val="24"/>
          <w:lang w:val="en-ID"/>
        </w:rPr>
        <w:t>4</w:t>
      </w:r>
      <w:r w:rsidRPr="00457369">
        <w:rPr>
          <w:rFonts w:cstheme="majorBidi"/>
          <w:szCs w:val="24"/>
          <w:lang w:val="en-ID"/>
        </w:rPr>
        <w:t>(1), 71-77.</w:t>
      </w:r>
    </w:p>
    <w:p w14:paraId="205AEC98" w14:textId="45C0C7E5" w:rsidR="00FA64E7" w:rsidRDefault="00457369" w:rsidP="00457369">
      <w:pPr>
        <w:ind w:left="567" w:hanging="567"/>
        <w:jc w:val="both"/>
        <w:rPr>
          <w:rFonts w:cstheme="majorBidi"/>
          <w:szCs w:val="24"/>
          <w:lang w:val="en-ID"/>
        </w:rPr>
      </w:pPr>
      <w:proofErr w:type="spellStart"/>
      <w:r w:rsidRPr="00457369">
        <w:rPr>
          <w:rFonts w:cstheme="majorBidi"/>
          <w:szCs w:val="24"/>
          <w:lang w:val="en-ID"/>
        </w:rPr>
        <w:t>Tarigan</w:t>
      </w:r>
      <w:proofErr w:type="spellEnd"/>
      <w:r w:rsidRPr="00457369">
        <w:rPr>
          <w:rFonts w:cstheme="majorBidi"/>
          <w:szCs w:val="24"/>
          <w:lang w:val="en-ID"/>
        </w:rPr>
        <w:t xml:space="preserve">, S. A. R., </w:t>
      </w:r>
      <w:proofErr w:type="spellStart"/>
      <w:r w:rsidRPr="00457369">
        <w:rPr>
          <w:rFonts w:cstheme="majorBidi"/>
          <w:szCs w:val="24"/>
          <w:lang w:val="en-ID"/>
        </w:rPr>
        <w:t>Warmadewa</w:t>
      </w:r>
      <w:proofErr w:type="spellEnd"/>
      <w:r w:rsidRPr="00457369">
        <w:rPr>
          <w:rFonts w:cstheme="majorBidi"/>
          <w:szCs w:val="24"/>
          <w:lang w:val="en-ID"/>
        </w:rPr>
        <w:t xml:space="preserve">, I. D. G., Anas, A., </w:t>
      </w:r>
      <w:proofErr w:type="spellStart"/>
      <w:r w:rsidRPr="00457369">
        <w:rPr>
          <w:rFonts w:cstheme="majorBidi"/>
          <w:szCs w:val="24"/>
          <w:lang w:val="en-ID"/>
        </w:rPr>
        <w:t>Yulistianti</w:t>
      </w:r>
      <w:proofErr w:type="spellEnd"/>
      <w:r w:rsidRPr="00457369">
        <w:rPr>
          <w:rFonts w:cstheme="majorBidi"/>
          <w:szCs w:val="24"/>
          <w:lang w:val="en-ID"/>
        </w:rPr>
        <w:t xml:space="preserve">, A., </w:t>
      </w:r>
      <w:proofErr w:type="spellStart"/>
      <w:r w:rsidRPr="00457369">
        <w:rPr>
          <w:rFonts w:cstheme="majorBidi"/>
          <w:szCs w:val="24"/>
          <w:lang w:val="en-ID"/>
        </w:rPr>
        <w:t>Aviandhika</w:t>
      </w:r>
      <w:proofErr w:type="spellEnd"/>
      <w:r w:rsidRPr="00457369">
        <w:rPr>
          <w:rFonts w:cstheme="majorBidi"/>
          <w:szCs w:val="24"/>
          <w:lang w:val="en-ID"/>
        </w:rPr>
        <w:t xml:space="preserve">, S., </w:t>
      </w:r>
      <w:proofErr w:type="spellStart"/>
      <w:r w:rsidRPr="00457369">
        <w:rPr>
          <w:rFonts w:cstheme="majorBidi"/>
          <w:szCs w:val="24"/>
          <w:lang w:val="en-ID"/>
        </w:rPr>
        <w:t>Muis</w:t>
      </w:r>
      <w:proofErr w:type="spellEnd"/>
      <w:r w:rsidRPr="00457369">
        <w:rPr>
          <w:rFonts w:cstheme="majorBidi"/>
          <w:szCs w:val="24"/>
          <w:lang w:val="en-ID"/>
        </w:rPr>
        <w:t xml:space="preserve">, A., ... &amp; </w:t>
      </w:r>
      <w:proofErr w:type="spellStart"/>
      <w:r w:rsidRPr="00457369">
        <w:rPr>
          <w:rFonts w:cstheme="majorBidi"/>
          <w:szCs w:val="24"/>
          <w:lang w:val="en-ID"/>
        </w:rPr>
        <w:t>Rafandi</w:t>
      </w:r>
      <w:proofErr w:type="spellEnd"/>
      <w:r w:rsidRPr="00457369">
        <w:rPr>
          <w:rFonts w:cstheme="majorBidi"/>
          <w:szCs w:val="24"/>
          <w:lang w:val="en-ID"/>
        </w:rPr>
        <w:t xml:space="preserve">, T. (2020). </w:t>
      </w:r>
      <w:proofErr w:type="spellStart"/>
      <w:r w:rsidRPr="00457369">
        <w:rPr>
          <w:rFonts w:cstheme="majorBidi"/>
          <w:szCs w:val="24"/>
          <w:lang w:val="en-ID"/>
        </w:rPr>
        <w:t>Partisipasi</w:t>
      </w:r>
      <w:proofErr w:type="spellEnd"/>
      <w:r w:rsidRPr="00457369">
        <w:rPr>
          <w:rFonts w:cstheme="majorBidi"/>
          <w:szCs w:val="24"/>
          <w:lang w:val="en-ID"/>
        </w:rPr>
        <w:t xml:space="preserve"> Masyarakat </w:t>
      </w:r>
      <w:proofErr w:type="spellStart"/>
      <w:r w:rsidRPr="00457369">
        <w:rPr>
          <w:rFonts w:cstheme="majorBidi"/>
          <w:szCs w:val="24"/>
          <w:lang w:val="en-ID"/>
        </w:rPr>
        <w:t>Dalam</w:t>
      </w:r>
      <w:proofErr w:type="spellEnd"/>
      <w:r w:rsidRPr="00457369">
        <w:rPr>
          <w:rFonts w:cstheme="majorBidi"/>
          <w:szCs w:val="24"/>
          <w:lang w:val="en-ID"/>
        </w:rPr>
        <w:t xml:space="preserve"> </w:t>
      </w:r>
      <w:proofErr w:type="spellStart"/>
      <w:r w:rsidRPr="00457369">
        <w:rPr>
          <w:rFonts w:cstheme="majorBidi"/>
          <w:szCs w:val="24"/>
          <w:lang w:val="en-ID"/>
        </w:rPr>
        <w:t>Pengelolaan</w:t>
      </w:r>
      <w:proofErr w:type="spellEnd"/>
      <w:r w:rsidRPr="00457369">
        <w:rPr>
          <w:rFonts w:cstheme="majorBidi"/>
          <w:szCs w:val="24"/>
          <w:lang w:val="en-ID"/>
        </w:rPr>
        <w:t xml:space="preserve"> Kawasan </w:t>
      </w:r>
      <w:proofErr w:type="spellStart"/>
      <w:r w:rsidRPr="00457369">
        <w:rPr>
          <w:rFonts w:cstheme="majorBidi"/>
          <w:szCs w:val="24"/>
          <w:lang w:val="en-ID"/>
        </w:rPr>
        <w:t>Konservasi</w:t>
      </w:r>
      <w:proofErr w:type="spellEnd"/>
      <w:r w:rsidRPr="00457369">
        <w:rPr>
          <w:rFonts w:cstheme="majorBidi"/>
          <w:szCs w:val="24"/>
          <w:lang w:val="en-ID"/>
        </w:rPr>
        <w:t xml:space="preserve"> </w:t>
      </w:r>
      <w:proofErr w:type="spellStart"/>
      <w:r w:rsidRPr="00457369">
        <w:rPr>
          <w:rFonts w:cstheme="majorBidi"/>
          <w:szCs w:val="24"/>
          <w:lang w:val="en-ID"/>
        </w:rPr>
        <w:t>Perairan</w:t>
      </w:r>
      <w:proofErr w:type="spellEnd"/>
      <w:r w:rsidRPr="00457369">
        <w:rPr>
          <w:rFonts w:cstheme="majorBidi"/>
          <w:szCs w:val="24"/>
          <w:lang w:val="en-ID"/>
        </w:rPr>
        <w:t xml:space="preserve">: </w:t>
      </w:r>
      <w:proofErr w:type="spellStart"/>
      <w:r w:rsidRPr="00457369">
        <w:rPr>
          <w:rFonts w:cstheme="majorBidi"/>
          <w:szCs w:val="24"/>
          <w:lang w:val="en-ID"/>
        </w:rPr>
        <w:t>Studi</w:t>
      </w:r>
      <w:proofErr w:type="spellEnd"/>
      <w:r w:rsidRPr="00457369">
        <w:rPr>
          <w:rFonts w:cstheme="majorBidi"/>
          <w:szCs w:val="24"/>
          <w:lang w:val="en-ID"/>
        </w:rPr>
        <w:t xml:space="preserve"> </w:t>
      </w:r>
      <w:proofErr w:type="spellStart"/>
      <w:r w:rsidRPr="00457369">
        <w:rPr>
          <w:rFonts w:cstheme="majorBidi"/>
          <w:szCs w:val="24"/>
          <w:lang w:val="en-ID"/>
        </w:rPr>
        <w:t>Kasus</w:t>
      </w:r>
      <w:proofErr w:type="spellEnd"/>
      <w:r w:rsidRPr="00457369">
        <w:rPr>
          <w:rFonts w:cstheme="majorBidi"/>
          <w:szCs w:val="24"/>
          <w:lang w:val="en-ID"/>
        </w:rPr>
        <w:t xml:space="preserve"> di Kawasan </w:t>
      </w:r>
      <w:proofErr w:type="spellStart"/>
      <w:r w:rsidRPr="00457369">
        <w:rPr>
          <w:rFonts w:cstheme="majorBidi"/>
          <w:szCs w:val="24"/>
          <w:lang w:val="en-ID"/>
        </w:rPr>
        <w:t>Konservasi</w:t>
      </w:r>
      <w:proofErr w:type="spellEnd"/>
      <w:r w:rsidRPr="00457369">
        <w:rPr>
          <w:rFonts w:cstheme="majorBidi"/>
          <w:szCs w:val="24"/>
          <w:lang w:val="en-ID"/>
        </w:rPr>
        <w:t xml:space="preserve"> </w:t>
      </w:r>
      <w:proofErr w:type="spellStart"/>
      <w:r w:rsidRPr="00457369">
        <w:rPr>
          <w:rFonts w:cstheme="majorBidi"/>
          <w:szCs w:val="24"/>
          <w:lang w:val="en-ID"/>
        </w:rPr>
        <w:t>Perairan</w:t>
      </w:r>
      <w:proofErr w:type="spellEnd"/>
      <w:r w:rsidRPr="00457369">
        <w:rPr>
          <w:rFonts w:cstheme="majorBidi"/>
          <w:szCs w:val="24"/>
          <w:lang w:val="en-ID"/>
        </w:rPr>
        <w:t xml:space="preserve"> Nusa Tenggara Barat.</w:t>
      </w:r>
    </w:p>
    <w:p w14:paraId="0FC17416" w14:textId="04A3C424" w:rsidR="00457369" w:rsidRDefault="00457369" w:rsidP="00457369">
      <w:pPr>
        <w:ind w:left="567" w:hanging="567"/>
        <w:jc w:val="both"/>
        <w:rPr>
          <w:rFonts w:cstheme="majorBidi"/>
          <w:szCs w:val="24"/>
          <w:lang w:val="en-ID"/>
        </w:rPr>
      </w:pPr>
    </w:p>
    <w:p w14:paraId="19A84896" w14:textId="38884797" w:rsidR="00457369" w:rsidRDefault="00457369" w:rsidP="00457369">
      <w:pPr>
        <w:ind w:left="567" w:hanging="567"/>
        <w:jc w:val="both"/>
        <w:rPr>
          <w:rFonts w:cstheme="majorBidi"/>
          <w:szCs w:val="24"/>
          <w:lang w:val="en-ID"/>
        </w:rPr>
      </w:pPr>
    </w:p>
    <w:p w14:paraId="5F2F356F" w14:textId="7BE73574" w:rsidR="00457369" w:rsidRDefault="00457369" w:rsidP="00457369">
      <w:pPr>
        <w:ind w:left="567" w:hanging="567"/>
        <w:jc w:val="both"/>
        <w:rPr>
          <w:rFonts w:cstheme="majorBidi"/>
          <w:szCs w:val="24"/>
          <w:lang w:val="en-ID"/>
        </w:rPr>
      </w:pPr>
    </w:p>
    <w:p w14:paraId="6FFAADD5" w14:textId="77777777" w:rsidR="00457369" w:rsidRPr="00FA64E7" w:rsidRDefault="00457369" w:rsidP="00457369">
      <w:pPr>
        <w:ind w:left="567" w:hanging="567"/>
        <w:jc w:val="both"/>
        <w:rPr>
          <w:rFonts w:cstheme="majorBidi"/>
          <w:bCs/>
          <w:szCs w:val="24"/>
        </w:rPr>
      </w:pPr>
    </w:p>
    <w:p w14:paraId="511EE3EC" w14:textId="32C15DD1" w:rsidR="00043F2D" w:rsidRPr="00511CFD" w:rsidRDefault="00043F2D" w:rsidP="00511CFD">
      <w:pPr>
        <w:ind w:left="567" w:hanging="567"/>
        <w:jc w:val="both"/>
        <w:rPr>
          <w:rFonts w:cstheme="majorBidi"/>
          <w:szCs w:val="24"/>
        </w:rPr>
      </w:pPr>
    </w:p>
    <w:p w14:paraId="5568DAFF" w14:textId="7AC40CC7" w:rsidR="00642A43" w:rsidRDefault="00642A43" w:rsidP="00995419">
      <w:pPr>
        <w:ind w:left="567" w:hanging="567"/>
        <w:jc w:val="both"/>
        <w:rPr>
          <w:rFonts w:cstheme="majorBidi"/>
          <w:szCs w:val="24"/>
        </w:rPr>
      </w:pPr>
    </w:p>
    <w:p w14:paraId="4E2B3A55" w14:textId="7C15A8D4" w:rsidR="00642A43" w:rsidRDefault="00642A43" w:rsidP="00995419">
      <w:pPr>
        <w:ind w:left="567" w:hanging="567"/>
        <w:jc w:val="both"/>
        <w:rPr>
          <w:rFonts w:cstheme="majorBidi"/>
          <w:szCs w:val="24"/>
        </w:rPr>
      </w:pPr>
    </w:p>
    <w:p w14:paraId="65FAB6E3" w14:textId="4BACC012" w:rsidR="00642A43" w:rsidRDefault="00642A43" w:rsidP="00995419">
      <w:pPr>
        <w:ind w:left="567" w:hanging="567"/>
        <w:jc w:val="both"/>
        <w:rPr>
          <w:rFonts w:cstheme="majorBidi"/>
          <w:szCs w:val="24"/>
        </w:rPr>
      </w:pPr>
    </w:p>
    <w:p w14:paraId="3D5141D0" w14:textId="5A0B2235" w:rsidR="00642A43" w:rsidRDefault="00642A43" w:rsidP="00995419">
      <w:pPr>
        <w:ind w:left="567" w:hanging="567"/>
        <w:jc w:val="both"/>
        <w:rPr>
          <w:rFonts w:cstheme="majorBidi"/>
          <w:szCs w:val="24"/>
        </w:rPr>
      </w:pPr>
    </w:p>
    <w:p w14:paraId="782C2251" w14:textId="2823E521" w:rsidR="00642A43" w:rsidRDefault="00642A43" w:rsidP="00995419">
      <w:pPr>
        <w:ind w:left="567" w:hanging="567"/>
        <w:jc w:val="both"/>
        <w:rPr>
          <w:rFonts w:cstheme="majorBidi"/>
          <w:szCs w:val="24"/>
        </w:rPr>
      </w:pPr>
    </w:p>
    <w:p w14:paraId="0419E228" w14:textId="41DC8E09" w:rsidR="00642A43" w:rsidRDefault="00642A43" w:rsidP="00995419">
      <w:pPr>
        <w:ind w:left="567" w:hanging="567"/>
        <w:jc w:val="both"/>
        <w:rPr>
          <w:rFonts w:cstheme="majorBidi"/>
          <w:szCs w:val="24"/>
        </w:rPr>
      </w:pPr>
    </w:p>
    <w:p w14:paraId="4541D3D3" w14:textId="3EB9A2CD" w:rsidR="00642A43" w:rsidRDefault="00642A43" w:rsidP="00995419">
      <w:pPr>
        <w:ind w:left="567" w:hanging="567"/>
        <w:jc w:val="both"/>
        <w:rPr>
          <w:rFonts w:cstheme="majorBidi"/>
          <w:szCs w:val="24"/>
        </w:rPr>
      </w:pPr>
    </w:p>
    <w:p w14:paraId="72A763B1" w14:textId="7987D087" w:rsidR="00642A43" w:rsidRDefault="00642A43" w:rsidP="00995419">
      <w:pPr>
        <w:ind w:left="567" w:hanging="567"/>
        <w:jc w:val="both"/>
        <w:rPr>
          <w:rFonts w:cstheme="majorBidi"/>
          <w:szCs w:val="24"/>
        </w:rPr>
      </w:pPr>
    </w:p>
    <w:p w14:paraId="6A57B823" w14:textId="1CBF0B2F" w:rsidR="00642A43" w:rsidRDefault="00642A43" w:rsidP="00995419">
      <w:pPr>
        <w:ind w:left="567" w:hanging="567"/>
        <w:jc w:val="both"/>
        <w:rPr>
          <w:rFonts w:cstheme="majorBidi"/>
          <w:szCs w:val="24"/>
        </w:rPr>
      </w:pPr>
    </w:p>
    <w:p w14:paraId="681CD899" w14:textId="7AB16669" w:rsidR="00642A43" w:rsidRDefault="00642A43" w:rsidP="00995419">
      <w:pPr>
        <w:ind w:left="567" w:hanging="567"/>
        <w:jc w:val="both"/>
        <w:rPr>
          <w:rFonts w:cstheme="majorBidi"/>
          <w:szCs w:val="24"/>
        </w:rPr>
      </w:pPr>
    </w:p>
    <w:p w14:paraId="02B2D67D" w14:textId="2C18742C" w:rsidR="00642A43" w:rsidRDefault="00642A43" w:rsidP="00995419">
      <w:pPr>
        <w:ind w:left="567" w:hanging="567"/>
        <w:jc w:val="both"/>
        <w:rPr>
          <w:rFonts w:cstheme="majorBidi"/>
          <w:szCs w:val="24"/>
        </w:rPr>
      </w:pPr>
    </w:p>
    <w:p w14:paraId="412D78C0" w14:textId="5BF2287B" w:rsidR="00642A43" w:rsidRDefault="00642A43" w:rsidP="00995419">
      <w:pPr>
        <w:ind w:left="567" w:hanging="567"/>
        <w:jc w:val="both"/>
        <w:rPr>
          <w:rFonts w:cstheme="majorBidi"/>
          <w:szCs w:val="24"/>
        </w:rPr>
      </w:pPr>
    </w:p>
    <w:p w14:paraId="7407F0E4" w14:textId="5FA78D0E" w:rsidR="00642A43" w:rsidRDefault="00642A43" w:rsidP="00995419">
      <w:pPr>
        <w:ind w:left="567" w:hanging="567"/>
        <w:jc w:val="both"/>
        <w:rPr>
          <w:rFonts w:cstheme="majorBidi"/>
          <w:szCs w:val="24"/>
        </w:rPr>
      </w:pPr>
    </w:p>
    <w:p w14:paraId="39DB384A" w14:textId="6324F522" w:rsidR="00642A43" w:rsidRDefault="00642A43" w:rsidP="00995419">
      <w:pPr>
        <w:ind w:left="567" w:hanging="567"/>
        <w:jc w:val="both"/>
        <w:rPr>
          <w:rFonts w:cstheme="majorBidi"/>
          <w:szCs w:val="24"/>
        </w:rPr>
      </w:pPr>
    </w:p>
    <w:p w14:paraId="1BDD07B9" w14:textId="1A63545C" w:rsidR="00642A43" w:rsidRDefault="00642A43" w:rsidP="00995419">
      <w:pPr>
        <w:ind w:left="567" w:hanging="567"/>
        <w:jc w:val="both"/>
        <w:rPr>
          <w:rFonts w:cstheme="majorBidi"/>
          <w:szCs w:val="24"/>
        </w:rPr>
      </w:pPr>
    </w:p>
    <w:p w14:paraId="6FA802D8" w14:textId="1F662DE7" w:rsidR="00642A43" w:rsidRDefault="00642A43" w:rsidP="00995419">
      <w:pPr>
        <w:ind w:left="567" w:hanging="567"/>
        <w:jc w:val="both"/>
        <w:rPr>
          <w:rFonts w:cstheme="majorBidi"/>
          <w:szCs w:val="24"/>
        </w:rPr>
      </w:pPr>
    </w:p>
    <w:p w14:paraId="2DFBA79F" w14:textId="77777777" w:rsidR="00642A43" w:rsidRPr="00CD5D63" w:rsidRDefault="00642A43" w:rsidP="00995419">
      <w:pPr>
        <w:ind w:left="567" w:hanging="567"/>
        <w:jc w:val="both"/>
        <w:rPr>
          <w:rFonts w:cstheme="majorBidi"/>
          <w:szCs w:val="24"/>
          <w:lang w:val="id-ID"/>
        </w:rPr>
      </w:pPr>
    </w:p>
    <w:p w14:paraId="22388D4E" w14:textId="32EA1079" w:rsidR="007C41AF" w:rsidRPr="00CD5D63" w:rsidRDefault="00C0419E" w:rsidP="00CD5D63">
      <w:pPr>
        <w:widowControl w:val="0"/>
        <w:autoSpaceDE w:val="0"/>
        <w:autoSpaceDN w:val="0"/>
        <w:adjustRightInd w:val="0"/>
        <w:ind w:left="480" w:hanging="480"/>
        <w:jc w:val="both"/>
        <w:rPr>
          <w:noProof/>
          <w:szCs w:val="24"/>
          <w:lang w:val="id-ID"/>
        </w:rPr>
      </w:pPr>
      <w:r>
        <w:rPr>
          <w:b/>
          <w:bCs/>
          <w:lang w:val="id-ID"/>
        </w:rPr>
        <w:fldChar w:fldCharType="begin" w:fldLock="1"/>
      </w:r>
      <w:r>
        <w:rPr>
          <w:b/>
          <w:bCs/>
          <w:lang w:val="id-ID"/>
        </w:rPr>
        <w:instrText xml:space="preserve">ADDIN Mendeley Bibliography CSL_BIBLIOGRAPHY </w:instrText>
      </w:r>
      <w:r>
        <w:rPr>
          <w:b/>
          <w:bCs/>
          <w:lang w:val="id-ID"/>
        </w:rPr>
        <w:fldChar w:fldCharType="separate"/>
      </w:r>
    </w:p>
    <w:p w14:paraId="16F2617D" w14:textId="77777777" w:rsidR="007C41AF" w:rsidRPr="00CD5D63" w:rsidRDefault="007C41AF" w:rsidP="00DD4678">
      <w:pPr>
        <w:widowControl w:val="0"/>
        <w:autoSpaceDE w:val="0"/>
        <w:autoSpaceDN w:val="0"/>
        <w:adjustRightInd w:val="0"/>
        <w:ind w:left="480" w:hanging="480"/>
        <w:jc w:val="both"/>
        <w:rPr>
          <w:noProof/>
          <w:lang w:val="id-ID"/>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CD5D63" w:rsidRDefault="000364B1" w:rsidP="00F9651D">
      <w:pPr>
        <w:spacing w:after="200"/>
        <w:ind w:left="357" w:hanging="357"/>
        <w:jc w:val="both"/>
        <w:rPr>
          <w:rFonts w:cstheme="majorBidi"/>
          <w:b/>
          <w:bCs/>
          <w:color w:val="333333"/>
          <w:szCs w:val="24"/>
          <w:lang w:val="id-ID"/>
        </w:rPr>
      </w:pPr>
    </w:p>
    <w:p w14:paraId="03CAC638" w14:textId="77777777" w:rsidR="00F83B64" w:rsidRPr="00CD5D63" w:rsidRDefault="00F83B64" w:rsidP="0086743D">
      <w:pPr>
        <w:pStyle w:val="8ParagrafAwal-FirstParagraph"/>
        <w:rPr>
          <w:rFonts w:cstheme="majorBidi"/>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495082">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24C3" w14:textId="77777777" w:rsidR="00B42B1F" w:rsidRDefault="00B42B1F" w:rsidP="00700A34">
      <w:r>
        <w:separator/>
      </w:r>
    </w:p>
  </w:endnote>
  <w:endnote w:type="continuationSeparator" w:id="0">
    <w:p w14:paraId="691244E0" w14:textId="77777777" w:rsidR="00B42B1F" w:rsidRDefault="00B42B1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414550913"/>
      <w:docPartObj>
        <w:docPartGallery w:val="Page Numbers (Bottom of Page)"/>
        <w:docPartUnique/>
      </w:docPartObj>
    </w:sdtPr>
    <w:sdtEndPr/>
    <w:sdtContent>
      <w:p w14:paraId="2076319C" w14:textId="2ADDAF43" w:rsidR="00E350B3" w:rsidRPr="00AA0FA8" w:rsidRDefault="00E350B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6</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4D06B0" w:rsidRPr="004D06B0">
            <w:rPr>
              <w:b/>
              <w:bCs/>
              <w:noProof/>
            </w:rPr>
            <w:t>Jurnal An-Nahl</w:t>
          </w:r>
        </w:fldSimple>
        <w:r w:rsidRPr="00FF7B1A">
          <w:rPr>
            <w:iCs/>
            <w:lang w:val="id-ID"/>
          </w:rPr>
          <w:t xml:space="preserve">, </w:t>
        </w:r>
        <w:fldSimple w:instr=" STYLEREF  &quot;03. Volume&quot;  \* MERGEFORMAT ">
          <w:r w:rsidR="004D06B0" w:rsidRPr="004D06B0">
            <w:rPr>
              <w:iCs/>
              <w:noProof/>
              <w:lang w:val="id-ID"/>
            </w:rPr>
            <w:t>Vol. 10, No. 1, Juni 2023, 36 –</w:t>
          </w:r>
          <w:r w:rsidR="004D06B0">
            <w:rPr>
              <w:noProof/>
            </w:rPr>
            <w:t xml:space="preserve"> 44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796987"/>
      <w:docPartObj>
        <w:docPartGallery w:val="Page Numbers (Bottom of Page)"/>
        <w:docPartUnique/>
      </w:docPartObj>
    </w:sdtPr>
    <w:sdtEndPr/>
    <w:sdtContent>
      <w:p w14:paraId="247A8E4D" w14:textId="0B0A2042" w:rsidR="00E350B3" w:rsidRPr="00AA0FA8" w:rsidRDefault="00B42B1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D06B0" w:rsidRPr="004D06B0">
            <w:rPr>
              <w:b/>
              <w:bCs/>
              <w:noProof/>
            </w:rPr>
            <w:t>Jurnal An-Nahl</w:t>
          </w:r>
        </w:fldSimple>
        <w:r w:rsidR="00E350B3" w:rsidRPr="00FF7B1A">
          <w:rPr>
            <w:iCs/>
            <w:lang w:val="id-ID"/>
          </w:rPr>
          <w:t xml:space="preserve">, </w:t>
        </w:r>
        <w:fldSimple w:instr=" STYLEREF  &quot;03. Volume&quot;  \* MERGEFORMAT ">
          <w:r w:rsidR="004D06B0" w:rsidRPr="004D06B0">
            <w:rPr>
              <w:iCs/>
              <w:noProof/>
              <w:lang w:val="id-ID"/>
            </w:rPr>
            <w:t>Vol. 10, No. 1, Juni 2023, 36 –</w:t>
          </w:r>
          <w:r w:rsidR="004D06B0">
            <w:rPr>
              <w:noProof/>
            </w:rPr>
            <w:t xml:space="preserve"> 44</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7</w:t>
        </w:r>
        <w:r w:rsidR="00E350B3"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1643"/>
      <w:docPartObj>
        <w:docPartGallery w:val="Page Numbers (Bottom of Page)"/>
        <w:docPartUnique/>
      </w:docPartObj>
    </w:sdtPr>
    <w:sdtEndPr/>
    <w:sdtContent>
      <w:p w14:paraId="3E53554A" w14:textId="47DECA44" w:rsidR="00E350B3" w:rsidRPr="00AA0FA8" w:rsidRDefault="00B42B1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D06B0">
            <w:rPr>
              <w:noProof/>
            </w:rPr>
            <w:t>Jurnal An-Nahl</w:t>
          </w:r>
        </w:fldSimple>
        <w:r w:rsidR="00E350B3" w:rsidRPr="00FF7B1A">
          <w:rPr>
            <w:iCs/>
            <w:lang w:val="id-ID"/>
          </w:rPr>
          <w:t xml:space="preserve">, </w:t>
        </w:r>
        <w:fldSimple w:instr=" STYLEREF  &quot;03. Volume&quot;  \* MERGEFORMAT ">
          <w:r w:rsidR="004D06B0" w:rsidRPr="004D06B0">
            <w:rPr>
              <w:iCs/>
              <w:noProof/>
              <w:lang w:val="id-ID"/>
            </w:rPr>
            <w:t>Vol. 10, No. 1, Juni 2023, 36 –</w:t>
          </w:r>
          <w:r w:rsidR="004D06B0">
            <w:rPr>
              <w:noProof/>
            </w:rPr>
            <w:t xml:space="preserve"> 44</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1</w:t>
        </w:r>
        <w:r w:rsidR="00E350B3"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3CD5" w14:textId="77777777" w:rsidR="00B42B1F" w:rsidRDefault="00B42B1F" w:rsidP="00700A34">
      <w:r>
        <w:separator/>
      </w:r>
    </w:p>
  </w:footnote>
  <w:footnote w:type="continuationSeparator" w:id="0">
    <w:p w14:paraId="3F59D099" w14:textId="77777777" w:rsidR="00B42B1F" w:rsidRDefault="00B42B1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8B1D" w14:textId="52DFBCD6" w:rsidR="00E350B3" w:rsidRPr="00AD4D4B" w:rsidRDefault="00B42B1F" w:rsidP="00953855">
    <w:pPr>
      <w:pStyle w:val="HeaderKiri"/>
    </w:pPr>
    <w:fldSimple w:instr=" STYLEREF  &quot;2. Penulis - Author&quot;  \* MERGEFORMAT ">
      <w:r w:rsidR="004D06B0">
        <w:t>Zulkifli Aka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C0B8" w14:textId="4969238F" w:rsidR="00E350B3" w:rsidRPr="007C41AF" w:rsidRDefault="00E350B3" w:rsidP="008F363A">
    <w:pPr>
      <w:pStyle w:val="Headerkanan"/>
      <w:rPr>
        <w:lang w:val="en-US"/>
      </w:rPr>
    </w:pPr>
    <w:r w:rsidRPr="00047629">
      <w:t xml:space="preserve"> </w:t>
    </w:r>
    <w:fldSimple w:instr=" STYLEREF  &quot;1. Judul - Title&quot;  \* MERGEFORMAT ">
      <w:r w:rsidR="004D06B0" w:rsidRPr="004D06B0">
        <w:rPr>
          <w:bCs/>
          <w:lang w:val="en-US"/>
        </w:rPr>
        <w:t>Pengaruh Faktor Demografi</w:t>
      </w:r>
      <w:r w:rsidR="004D06B0">
        <w:t xml:space="preserve"> terhadap Persepsi dan Partisipasi Masyarakat dalam Program Wakaf di Kabupaten Kepulauan Anambas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9FC2" w14:textId="77777777" w:rsidR="00E350B3" w:rsidRDefault="00E350B3"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264105"/>
    <w:multiLevelType w:val="hybridMultilevel"/>
    <w:tmpl w:val="58726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CEC7AF1"/>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7" w15:restartNumberingAfterBreak="0">
    <w:nsid w:val="1583062A"/>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8" w15:restartNumberingAfterBreak="0">
    <w:nsid w:val="16270174"/>
    <w:multiLevelType w:val="hybridMultilevel"/>
    <w:tmpl w:val="58CA9930"/>
    <w:lvl w:ilvl="0" w:tplc="C00AE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32457"/>
    <w:multiLevelType w:val="hybridMultilevel"/>
    <w:tmpl w:val="F3103242"/>
    <w:lvl w:ilvl="0" w:tplc="DBBE89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16614C22"/>
    <w:multiLevelType w:val="hybridMultilevel"/>
    <w:tmpl w:val="1C508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96BEA"/>
    <w:multiLevelType w:val="hybridMultilevel"/>
    <w:tmpl w:val="AD369204"/>
    <w:lvl w:ilvl="0" w:tplc="C148A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B49E0"/>
    <w:multiLevelType w:val="hybridMultilevel"/>
    <w:tmpl w:val="C8945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8" w15:restartNumberingAfterBreak="0">
    <w:nsid w:val="2895122D"/>
    <w:multiLevelType w:val="hybridMultilevel"/>
    <w:tmpl w:val="D0DC29E2"/>
    <w:lvl w:ilvl="0" w:tplc="04090015">
      <w:start w:val="1"/>
      <w:numFmt w:val="upperLetter"/>
      <w:lvlText w:val="%1."/>
      <w:lvlJc w:val="left"/>
      <w:pPr>
        <w:ind w:left="720" w:hanging="360"/>
      </w:pPr>
    </w:lvl>
    <w:lvl w:ilvl="1" w:tplc="177E99E2">
      <w:start w:val="1"/>
      <w:numFmt w:val="decimal"/>
      <w:lvlText w:val="%2."/>
      <w:lvlJc w:val="left"/>
      <w:pPr>
        <w:ind w:left="1440" w:hanging="360"/>
      </w:pPr>
      <w:rPr>
        <w:rFonts w:hint="default"/>
      </w:rPr>
    </w:lvl>
    <w:lvl w:ilvl="2" w:tplc="411C4A9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9032AA"/>
    <w:multiLevelType w:val="hybridMultilevel"/>
    <w:tmpl w:val="A97CA254"/>
    <w:lvl w:ilvl="0" w:tplc="97E012E2">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1" w15:restartNumberingAfterBreak="0">
    <w:nsid w:val="30F449F2"/>
    <w:multiLevelType w:val="hybridMultilevel"/>
    <w:tmpl w:val="2A0EDC32"/>
    <w:lvl w:ilvl="0" w:tplc="152A61CE">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CB94F28"/>
    <w:multiLevelType w:val="hybridMultilevel"/>
    <w:tmpl w:val="EC3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1788D"/>
    <w:multiLevelType w:val="hybridMultilevel"/>
    <w:tmpl w:val="FE3A9960"/>
    <w:lvl w:ilvl="0" w:tplc="8924AEFA">
      <w:start w:val="1"/>
      <w:numFmt w:val="decimal"/>
      <w:lvlText w:val="%1."/>
      <w:lvlJc w:val="left"/>
      <w:pPr>
        <w:ind w:left="1305" w:hanging="360"/>
      </w:pPr>
      <w:rPr>
        <w:rFonts w:ascii="Times New Roman" w:eastAsia="Times New Roman" w:hAnsi="Times New Roman" w:cs="Times New Roman" w:hint="default"/>
        <w:spacing w:val="-5"/>
        <w:w w:val="100"/>
        <w:sz w:val="24"/>
        <w:szCs w:val="24"/>
        <w:lang w:eastAsia="en-US" w:bidi="ar-SA"/>
      </w:rPr>
    </w:lvl>
    <w:lvl w:ilvl="1" w:tplc="3F0C210A">
      <w:numFmt w:val="bullet"/>
      <w:lvlText w:val="•"/>
      <w:lvlJc w:val="left"/>
      <w:pPr>
        <w:ind w:left="2034" w:hanging="360"/>
      </w:pPr>
      <w:rPr>
        <w:rFonts w:hint="default"/>
        <w:lang w:eastAsia="en-US" w:bidi="ar-SA"/>
      </w:rPr>
    </w:lvl>
    <w:lvl w:ilvl="2" w:tplc="0608CAB0">
      <w:numFmt w:val="bullet"/>
      <w:lvlText w:val="•"/>
      <w:lvlJc w:val="left"/>
      <w:pPr>
        <w:ind w:left="2769" w:hanging="360"/>
      </w:pPr>
      <w:rPr>
        <w:rFonts w:hint="default"/>
        <w:lang w:eastAsia="en-US" w:bidi="ar-SA"/>
      </w:rPr>
    </w:lvl>
    <w:lvl w:ilvl="3" w:tplc="62887542">
      <w:numFmt w:val="bullet"/>
      <w:lvlText w:val="•"/>
      <w:lvlJc w:val="left"/>
      <w:pPr>
        <w:ind w:left="3503" w:hanging="360"/>
      </w:pPr>
      <w:rPr>
        <w:rFonts w:hint="default"/>
        <w:lang w:eastAsia="en-US" w:bidi="ar-SA"/>
      </w:rPr>
    </w:lvl>
    <w:lvl w:ilvl="4" w:tplc="057013FA">
      <w:numFmt w:val="bullet"/>
      <w:lvlText w:val="•"/>
      <w:lvlJc w:val="left"/>
      <w:pPr>
        <w:ind w:left="4238" w:hanging="360"/>
      </w:pPr>
      <w:rPr>
        <w:rFonts w:hint="default"/>
        <w:lang w:eastAsia="en-US" w:bidi="ar-SA"/>
      </w:rPr>
    </w:lvl>
    <w:lvl w:ilvl="5" w:tplc="BA8E8344">
      <w:numFmt w:val="bullet"/>
      <w:lvlText w:val="•"/>
      <w:lvlJc w:val="left"/>
      <w:pPr>
        <w:ind w:left="4973" w:hanging="360"/>
      </w:pPr>
      <w:rPr>
        <w:rFonts w:hint="default"/>
        <w:lang w:eastAsia="en-US" w:bidi="ar-SA"/>
      </w:rPr>
    </w:lvl>
    <w:lvl w:ilvl="6" w:tplc="4536A38E">
      <w:numFmt w:val="bullet"/>
      <w:lvlText w:val="•"/>
      <w:lvlJc w:val="left"/>
      <w:pPr>
        <w:ind w:left="5707" w:hanging="360"/>
      </w:pPr>
      <w:rPr>
        <w:rFonts w:hint="default"/>
        <w:lang w:eastAsia="en-US" w:bidi="ar-SA"/>
      </w:rPr>
    </w:lvl>
    <w:lvl w:ilvl="7" w:tplc="EBB2B544">
      <w:numFmt w:val="bullet"/>
      <w:lvlText w:val="•"/>
      <w:lvlJc w:val="left"/>
      <w:pPr>
        <w:ind w:left="6442" w:hanging="360"/>
      </w:pPr>
      <w:rPr>
        <w:rFonts w:hint="default"/>
        <w:lang w:eastAsia="en-US" w:bidi="ar-SA"/>
      </w:rPr>
    </w:lvl>
    <w:lvl w:ilvl="8" w:tplc="8A1E1CF8">
      <w:numFmt w:val="bullet"/>
      <w:lvlText w:val="•"/>
      <w:lvlJc w:val="left"/>
      <w:pPr>
        <w:ind w:left="7177" w:hanging="360"/>
      </w:pPr>
      <w:rPr>
        <w:rFonts w:hint="default"/>
        <w:lang w:eastAsia="en-US" w:bidi="ar-SA"/>
      </w:rPr>
    </w:lvl>
  </w:abstractNum>
  <w:abstractNum w:abstractNumId="26"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7"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0722FA"/>
    <w:multiLevelType w:val="hybridMultilevel"/>
    <w:tmpl w:val="F87C3896"/>
    <w:lvl w:ilvl="0" w:tplc="177E99E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4C5642"/>
    <w:multiLevelType w:val="hybridMultilevel"/>
    <w:tmpl w:val="7BE2F4F8"/>
    <w:lvl w:ilvl="0" w:tplc="2408A52E">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7"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39"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B1FAE"/>
    <w:multiLevelType w:val="hybridMultilevel"/>
    <w:tmpl w:val="CA12CCEE"/>
    <w:lvl w:ilvl="0" w:tplc="78329B7E">
      <w:start w:val="1"/>
      <w:numFmt w:val="decimal"/>
      <w:lvlText w:val="%1."/>
      <w:lvlJc w:val="left"/>
      <w:pPr>
        <w:ind w:left="1415" w:hanging="428"/>
      </w:pPr>
      <w:rPr>
        <w:rFonts w:ascii="Times New Roman" w:eastAsia="Times New Roman" w:hAnsi="Times New Roman" w:cs="Times New Roman"/>
        <w:spacing w:val="-5"/>
        <w:w w:val="99"/>
        <w:sz w:val="24"/>
        <w:szCs w:val="24"/>
        <w:lang w:eastAsia="en-US" w:bidi="ar-SA"/>
      </w:rPr>
    </w:lvl>
    <w:lvl w:ilvl="1" w:tplc="A82E71DE">
      <w:start w:val="1"/>
      <w:numFmt w:val="upperLetter"/>
      <w:lvlText w:val="%2."/>
      <w:lvlJc w:val="left"/>
      <w:pPr>
        <w:ind w:left="1708" w:hanging="360"/>
      </w:pPr>
      <w:rPr>
        <w:rFonts w:ascii="Times New Roman" w:eastAsia="Times New Roman" w:hAnsi="Times New Roman" w:cs="Times New Roman" w:hint="default"/>
        <w:b/>
        <w:bCs/>
        <w:spacing w:val="-1"/>
        <w:w w:val="99"/>
        <w:sz w:val="24"/>
        <w:szCs w:val="24"/>
        <w:lang w:eastAsia="en-US" w:bidi="ar-SA"/>
      </w:rPr>
    </w:lvl>
    <w:lvl w:ilvl="2" w:tplc="D1E86F00">
      <w:start w:val="1"/>
      <w:numFmt w:val="decimal"/>
      <w:lvlText w:val="%3."/>
      <w:lvlJc w:val="left"/>
      <w:pPr>
        <w:ind w:left="1982" w:hanging="286"/>
      </w:pPr>
      <w:rPr>
        <w:rFonts w:ascii="Times New Roman" w:eastAsia="Times New Roman" w:hAnsi="Times New Roman" w:cs="Times New Roman" w:hint="default"/>
        <w:spacing w:val="-23"/>
        <w:w w:val="99"/>
        <w:sz w:val="24"/>
        <w:szCs w:val="24"/>
        <w:lang w:eastAsia="en-US" w:bidi="ar-SA"/>
      </w:rPr>
    </w:lvl>
    <w:lvl w:ilvl="3" w:tplc="B27CDEF2">
      <w:numFmt w:val="bullet"/>
      <w:lvlText w:val="•"/>
      <w:lvlJc w:val="left"/>
      <w:pPr>
        <w:ind w:left="2935" w:hanging="286"/>
      </w:pPr>
      <w:rPr>
        <w:rFonts w:hint="default"/>
        <w:lang w:eastAsia="en-US" w:bidi="ar-SA"/>
      </w:rPr>
    </w:lvl>
    <w:lvl w:ilvl="4" w:tplc="93E68DAA">
      <w:numFmt w:val="bullet"/>
      <w:lvlText w:val="•"/>
      <w:lvlJc w:val="left"/>
      <w:pPr>
        <w:ind w:left="3890" w:hanging="286"/>
      </w:pPr>
      <w:rPr>
        <w:rFonts w:hint="default"/>
        <w:lang w:eastAsia="en-US" w:bidi="ar-SA"/>
      </w:rPr>
    </w:lvl>
    <w:lvl w:ilvl="5" w:tplc="285CC082">
      <w:numFmt w:val="bullet"/>
      <w:lvlText w:val="•"/>
      <w:lvlJc w:val="left"/>
      <w:pPr>
        <w:ind w:left="4845" w:hanging="286"/>
      </w:pPr>
      <w:rPr>
        <w:rFonts w:hint="default"/>
        <w:lang w:eastAsia="en-US" w:bidi="ar-SA"/>
      </w:rPr>
    </w:lvl>
    <w:lvl w:ilvl="6" w:tplc="E974C38A">
      <w:numFmt w:val="bullet"/>
      <w:lvlText w:val="•"/>
      <w:lvlJc w:val="left"/>
      <w:pPr>
        <w:ind w:left="5801" w:hanging="286"/>
      </w:pPr>
      <w:rPr>
        <w:rFonts w:hint="default"/>
        <w:lang w:eastAsia="en-US" w:bidi="ar-SA"/>
      </w:rPr>
    </w:lvl>
    <w:lvl w:ilvl="7" w:tplc="331E8D12">
      <w:numFmt w:val="bullet"/>
      <w:lvlText w:val="•"/>
      <w:lvlJc w:val="left"/>
      <w:pPr>
        <w:ind w:left="6756" w:hanging="286"/>
      </w:pPr>
      <w:rPr>
        <w:rFonts w:hint="default"/>
        <w:lang w:eastAsia="en-US" w:bidi="ar-SA"/>
      </w:rPr>
    </w:lvl>
    <w:lvl w:ilvl="8" w:tplc="65FE2154">
      <w:numFmt w:val="bullet"/>
      <w:lvlText w:val="•"/>
      <w:lvlJc w:val="left"/>
      <w:pPr>
        <w:ind w:left="7711" w:hanging="286"/>
      </w:pPr>
      <w:rPr>
        <w:rFonts w:hint="default"/>
        <w:lang w:eastAsia="en-US" w:bidi="ar-SA"/>
      </w:rPr>
    </w:lvl>
  </w:abstractNum>
  <w:abstractNum w:abstractNumId="41"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43" w15:restartNumberingAfterBreak="0">
    <w:nsid w:val="7CF929A8"/>
    <w:multiLevelType w:val="hybridMultilevel"/>
    <w:tmpl w:val="4FD8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30"/>
  </w:num>
  <w:num w:numId="2">
    <w:abstractNumId w:val="23"/>
  </w:num>
  <w:num w:numId="3">
    <w:abstractNumId w:val="38"/>
  </w:num>
  <w:num w:numId="4">
    <w:abstractNumId w:val="36"/>
  </w:num>
  <w:num w:numId="5">
    <w:abstractNumId w:val="1"/>
  </w:num>
  <w:num w:numId="6">
    <w:abstractNumId w:val="44"/>
  </w:num>
  <w:num w:numId="7">
    <w:abstractNumId w:val="22"/>
  </w:num>
  <w:num w:numId="8">
    <w:abstractNumId w:val="5"/>
  </w:num>
  <w:num w:numId="9">
    <w:abstractNumId w:val="34"/>
  </w:num>
  <w:num w:numId="10">
    <w:abstractNumId w:val="16"/>
  </w:num>
  <w:num w:numId="11">
    <w:abstractNumId w:val="45"/>
  </w:num>
  <w:num w:numId="12">
    <w:abstractNumId w:val="39"/>
  </w:num>
  <w:num w:numId="13">
    <w:abstractNumId w:val="15"/>
  </w:num>
  <w:num w:numId="14">
    <w:abstractNumId w:val="14"/>
  </w:num>
  <w:num w:numId="15">
    <w:abstractNumId w:val="12"/>
  </w:num>
  <w:num w:numId="16">
    <w:abstractNumId w:val="2"/>
  </w:num>
  <w:num w:numId="17">
    <w:abstractNumId w:val="41"/>
  </w:num>
  <w:num w:numId="18">
    <w:abstractNumId w:val="32"/>
  </w:num>
  <w:num w:numId="19">
    <w:abstractNumId w:val="27"/>
  </w:num>
  <w:num w:numId="20">
    <w:abstractNumId w:val="19"/>
  </w:num>
  <w:num w:numId="21">
    <w:abstractNumId w:val="0"/>
  </w:num>
  <w:num w:numId="22">
    <w:abstractNumId w:val="37"/>
  </w:num>
  <w:num w:numId="23">
    <w:abstractNumId w:val="31"/>
  </w:num>
  <w:num w:numId="24">
    <w:abstractNumId w:val="2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42"/>
    <w:lvlOverride w:ilvl="0">
      <w:startOverride w:val="1"/>
    </w:lvlOverride>
    <w:lvlOverride w:ilvl="1"/>
    <w:lvlOverride w:ilvl="2"/>
    <w:lvlOverride w:ilvl="3"/>
    <w:lvlOverride w:ilvl="4"/>
    <w:lvlOverride w:ilvl="5"/>
    <w:lvlOverride w:ilvl="6"/>
    <w:lvlOverride w:ilvl="7"/>
    <w:lvlOverride w:ilvl="8"/>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6"/>
  </w:num>
  <w:num w:numId="33">
    <w:abstractNumId w:val="25"/>
  </w:num>
  <w:num w:numId="34">
    <w:abstractNumId w:val="43"/>
  </w:num>
  <w:num w:numId="35">
    <w:abstractNumId w:val="8"/>
  </w:num>
  <w:num w:numId="36">
    <w:abstractNumId w:val="4"/>
  </w:num>
  <w:num w:numId="37">
    <w:abstractNumId w:val="24"/>
  </w:num>
  <w:num w:numId="38">
    <w:abstractNumId w:val="35"/>
  </w:num>
  <w:num w:numId="39">
    <w:abstractNumId w:val="40"/>
  </w:num>
  <w:num w:numId="40">
    <w:abstractNumId w:val="10"/>
  </w:num>
  <w:num w:numId="41">
    <w:abstractNumId w:val="13"/>
  </w:num>
  <w:num w:numId="42">
    <w:abstractNumId w:val="21"/>
  </w:num>
  <w:num w:numId="43">
    <w:abstractNumId w:val="18"/>
  </w:num>
  <w:num w:numId="44">
    <w:abstractNumId w:val="20"/>
  </w:num>
  <w:num w:numId="45">
    <w:abstractNumId w:val="11"/>
  </w:num>
  <w:num w:numId="46">
    <w:abstractNumId w:val="9"/>
  </w:num>
  <w:num w:numId="4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spelling="clean" w:grammar="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3F2D"/>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31EC2"/>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369"/>
    <w:rsid w:val="00457A98"/>
    <w:rsid w:val="004606AA"/>
    <w:rsid w:val="00460A83"/>
    <w:rsid w:val="00462268"/>
    <w:rsid w:val="0046253A"/>
    <w:rsid w:val="00462655"/>
    <w:rsid w:val="004652B1"/>
    <w:rsid w:val="00466590"/>
    <w:rsid w:val="00475351"/>
    <w:rsid w:val="004776D7"/>
    <w:rsid w:val="00481E87"/>
    <w:rsid w:val="004844D5"/>
    <w:rsid w:val="00493EF9"/>
    <w:rsid w:val="00495082"/>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6B0"/>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1CFD"/>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014"/>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2732"/>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13065"/>
    <w:rsid w:val="00917269"/>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2B1F"/>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0B3"/>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4E7"/>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7580206">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3390411">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206DA-3973-43F9-ADBD-56D82F85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LENOVO</cp:lastModifiedBy>
  <cp:revision>62</cp:revision>
  <cp:lastPrinted>2023-07-05T11:03:00Z</cp:lastPrinted>
  <dcterms:created xsi:type="dcterms:W3CDTF">2020-05-09T17:04:00Z</dcterms:created>
  <dcterms:modified xsi:type="dcterms:W3CDTF">2023-07-05T14:15:00Z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